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102B30" w:rsidRDefault="00102B30">
      <w:pPr>
        <w:jc w:val="center"/>
        <w:rPr>
          <w:rFonts w:ascii="Times New Roman" w:eastAsia="方正大标宋简体" w:hAnsi="Times New Roman"/>
          <w:b/>
          <w:spacing w:val="20"/>
          <w:sz w:val="44"/>
          <w:szCs w:val="44"/>
        </w:rPr>
      </w:pPr>
      <w:r>
        <w:rPr>
          <w:rFonts w:ascii="Times New Roman" w:eastAsia="方正大标宋简体" w:hAnsi="Times New Roman" w:hint="eastAsia"/>
          <w:b/>
          <w:spacing w:val="20"/>
          <w:sz w:val="44"/>
          <w:szCs w:val="44"/>
        </w:rPr>
        <w:t>实践团队申报表</w:t>
      </w:r>
    </w:p>
    <w:p w:rsidR="00102B30" w:rsidRDefault="00102B30" w:rsidP="00CD5C1B">
      <w:pPr>
        <w:ind w:leftChars="-200" w:hangingChars="150" w:hanging="420"/>
        <w:rPr>
          <w:rFonts w:ascii="Times New Roman" w:eastAsia="仿宋_GB2312" w:hAnsi="Times New Roman"/>
          <w:sz w:val="28"/>
          <w:szCs w:val="28"/>
        </w:rPr>
      </w:pPr>
      <w:r>
        <w:rPr>
          <w:rFonts w:ascii="Times New Roman" w:eastAsia="华文楷体" w:hAnsi="Times New Roman"/>
          <w:sz w:val="28"/>
          <w:szCs w:val="28"/>
        </w:rPr>
        <w:t xml:space="preserve"> </w:t>
      </w:r>
      <w:r>
        <w:rPr>
          <w:rFonts w:ascii="Times New Roman" w:eastAsia="方正楷体简体" w:hAnsi="Times New Roman" w:hint="eastAsia"/>
          <w:b/>
          <w:bCs/>
          <w:sz w:val="28"/>
          <w:szCs w:val="28"/>
        </w:rPr>
        <w:t>申报学校：</w:t>
      </w:r>
      <w:r>
        <w:rPr>
          <w:rFonts w:ascii="Times New Roman" w:eastAsia="方正楷体简体" w:hAnsi="Times New Roman"/>
          <w:sz w:val="28"/>
          <w:szCs w:val="28"/>
          <w:u w:val="single"/>
        </w:rPr>
        <w:t xml:space="preserve">  </w:t>
      </w:r>
      <w:r>
        <w:rPr>
          <w:rFonts w:ascii="Times New Roman" w:eastAsia="方正楷体简体" w:hAnsi="Times New Roman" w:hint="eastAsia"/>
          <w:sz w:val="28"/>
          <w:szCs w:val="28"/>
          <w:u w:val="single"/>
        </w:rPr>
        <w:t>重庆第二师范学院</w:t>
      </w:r>
      <w:r>
        <w:rPr>
          <w:rFonts w:ascii="Times New Roman" w:eastAsia="方正楷体简体" w:hAnsi="Times New Roman"/>
          <w:sz w:val="28"/>
          <w:szCs w:val="28"/>
          <w:u w:val="single"/>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35"/>
        <w:gridCol w:w="3196"/>
        <w:gridCol w:w="1628"/>
        <w:gridCol w:w="2152"/>
      </w:tblGrid>
      <w:tr w:rsidR="00102B30">
        <w:tblPrEx>
          <w:tblCellMar>
            <w:top w:w="0" w:type="dxa"/>
            <w:bottom w:w="0" w:type="dxa"/>
          </w:tblCellMar>
        </w:tblPrEx>
        <w:trPr>
          <w:trHeight w:val="633"/>
          <w:jc w:val="center"/>
        </w:trPr>
        <w:tc>
          <w:tcPr>
            <w:tcW w:w="1935" w:type="dxa"/>
          </w:tcPr>
          <w:p w:rsidR="00102B30" w:rsidRDefault="00102B30">
            <w:pPr>
              <w:spacing w:beforeLines="30"/>
              <w:jc w:val="center"/>
              <w:rPr>
                <w:rFonts w:ascii="Times New Roman" w:eastAsia="仿宋_GB2312" w:hAnsi="Times New Roman"/>
                <w:b/>
                <w:bCs/>
                <w:sz w:val="28"/>
                <w:szCs w:val="28"/>
              </w:rPr>
            </w:pPr>
            <w:r>
              <w:rPr>
                <w:rFonts w:ascii="Times New Roman" w:eastAsia="仿宋_GB2312" w:hAnsi="Times New Roman" w:hint="eastAsia"/>
                <w:b/>
                <w:bCs/>
                <w:sz w:val="28"/>
                <w:szCs w:val="28"/>
              </w:rPr>
              <w:t>团队名称</w:t>
            </w:r>
          </w:p>
        </w:tc>
        <w:tc>
          <w:tcPr>
            <w:tcW w:w="3196" w:type="dxa"/>
          </w:tcPr>
          <w:p w:rsidR="00102B30" w:rsidRDefault="00CD5C1B">
            <w:pPr>
              <w:jc w:val="center"/>
              <w:rPr>
                <w:rFonts w:ascii="Times New Roman" w:eastAsia="仿宋_GB2312" w:hAnsi="Times New Roman" w:hint="eastAsia"/>
                <w:sz w:val="28"/>
                <w:szCs w:val="28"/>
              </w:rPr>
            </w:pPr>
            <w:r>
              <w:rPr>
                <w:rFonts w:ascii="Times New Roman" w:eastAsia="仿宋_GB2312" w:hAnsi="Times New Roman" w:hint="eastAsia"/>
                <w:sz w:val="28"/>
                <w:szCs w:val="28"/>
              </w:rPr>
              <w:t>重庆二师励志实践队</w:t>
            </w:r>
          </w:p>
        </w:tc>
        <w:tc>
          <w:tcPr>
            <w:tcW w:w="1628" w:type="dxa"/>
          </w:tcPr>
          <w:p w:rsidR="00102B30" w:rsidRDefault="00102B30">
            <w:pPr>
              <w:spacing w:beforeLines="50" w:line="360" w:lineRule="exact"/>
              <w:jc w:val="center"/>
              <w:rPr>
                <w:rFonts w:ascii="Times New Roman" w:eastAsia="仿宋_GB2312" w:hAnsi="Times New Roman"/>
                <w:b/>
                <w:bCs/>
                <w:sz w:val="28"/>
                <w:szCs w:val="28"/>
              </w:rPr>
            </w:pPr>
            <w:r>
              <w:rPr>
                <w:rFonts w:ascii="Times New Roman" w:eastAsia="仿宋_GB2312" w:hAnsi="Times New Roman" w:hint="eastAsia"/>
                <w:b/>
                <w:bCs/>
                <w:sz w:val="28"/>
                <w:szCs w:val="28"/>
              </w:rPr>
              <w:t>实践时间</w:t>
            </w:r>
          </w:p>
        </w:tc>
        <w:tc>
          <w:tcPr>
            <w:tcW w:w="2152" w:type="dxa"/>
          </w:tcPr>
          <w:p w:rsidR="00102B30" w:rsidRDefault="00102B30">
            <w:pPr>
              <w:jc w:val="center"/>
              <w:rPr>
                <w:rFonts w:ascii="仿宋_GB2312" w:eastAsia="仿宋_GB2312" w:hAnsi="仿宋_GB2312" w:cs="仿宋_GB2312" w:hint="eastAsia"/>
                <w:sz w:val="28"/>
                <w:szCs w:val="28"/>
              </w:rPr>
            </w:pPr>
            <w:smartTag w:uri="urn:schemas-microsoft-com:office:smarttags" w:element="chsdate">
              <w:smartTagPr>
                <w:attr w:name="IsROCDate" w:val="False"/>
                <w:attr w:name="IsLunarDate" w:val="False"/>
                <w:attr w:name="Day" w:val="6"/>
                <w:attr w:name="Month" w:val="7"/>
                <w:attr w:name="Year" w:val="2014"/>
              </w:smartTagPr>
              <w:r>
                <w:rPr>
                  <w:rFonts w:ascii="仿宋_GB2312" w:eastAsia="仿宋_GB2312" w:hAnsi="仿宋_GB2312" w:cs="仿宋_GB2312" w:hint="eastAsia"/>
                  <w:kern w:val="0"/>
                  <w:sz w:val="28"/>
                  <w:szCs w:val="28"/>
                </w:rPr>
                <w:t>7月6日</w:t>
              </w:r>
            </w:smartTag>
            <w:r>
              <w:rPr>
                <w:rFonts w:ascii="仿宋_GB2312" w:eastAsia="仿宋_GB2312" w:hAnsi="仿宋_GB2312" w:cs="仿宋_GB2312" w:hint="eastAsia"/>
                <w:kern w:val="0"/>
                <w:sz w:val="28"/>
                <w:szCs w:val="28"/>
              </w:rPr>
              <w:t>—14日</w:t>
            </w:r>
          </w:p>
        </w:tc>
      </w:tr>
      <w:tr w:rsidR="00102B30">
        <w:tblPrEx>
          <w:tblCellMar>
            <w:top w:w="0" w:type="dxa"/>
            <w:bottom w:w="0" w:type="dxa"/>
          </w:tblCellMar>
        </w:tblPrEx>
        <w:trPr>
          <w:trHeight w:val="658"/>
          <w:jc w:val="center"/>
        </w:trPr>
        <w:tc>
          <w:tcPr>
            <w:tcW w:w="1935" w:type="dxa"/>
          </w:tcPr>
          <w:p w:rsidR="00102B30" w:rsidRDefault="00102B30">
            <w:pPr>
              <w:spacing w:line="360" w:lineRule="exact"/>
              <w:jc w:val="center"/>
              <w:rPr>
                <w:rFonts w:ascii="Times New Roman" w:eastAsia="仿宋_GB2312" w:hAnsi="Times New Roman"/>
                <w:b/>
                <w:bCs/>
                <w:sz w:val="28"/>
                <w:szCs w:val="28"/>
              </w:rPr>
            </w:pPr>
            <w:r>
              <w:rPr>
                <w:rFonts w:ascii="Times New Roman" w:eastAsia="仿宋_GB2312" w:hAnsi="Times New Roman" w:hint="eastAsia"/>
                <w:b/>
                <w:bCs/>
                <w:sz w:val="28"/>
                <w:szCs w:val="28"/>
              </w:rPr>
              <w:t>团队负责人</w:t>
            </w:r>
          </w:p>
          <w:p w:rsidR="00102B30" w:rsidRDefault="00102B30">
            <w:pPr>
              <w:spacing w:line="360" w:lineRule="exact"/>
              <w:jc w:val="center"/>
              <w:rPr>
                <w:rFonts w:ascii="Times New Roman" w:eastAsia="仿宋_GB2312" w:hAnsi="Times New Roman"/>
                <w:b/>
                <w:bCs/>
                <w:sz w:val="28"/>
                <w:szCs w:val="28"/>
              </w:rPr>
            </w:pPr>
            <w:r>
              <w:rPr>
                <w:rFonts w:ascii="Times New Roman" w:eastAsia="仿宋_GB2312" w:hAnsi="Times New Roman" w:hint="eastAsia"/>
                <w:b/>
                <w:bCs/>
                <w:sz w:val="28"/>
                <w:szCs w:val="28"/>
              </w:rPr>
              <w:t>及联系方式</w:t>
            </w:r>
          </w:p>
        </w:tc>
        <w:tc>
          <w:tcPr>
            <w:tcW w:w="3196" w:type="dxa"/>
          </w:tcPr>
          <w:p w:rsidR="00102B30" w:rsidRDefault="00102B30">
            <w:pPr>
              <w:spacing w:line="360" w:lineRule="exact"/>
              <w:jc w:val="center"/>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张圯姣</w:t>
            </w:r>
          </w:p>
          <w:p w:rsidR="00102B30" w:rsidRDefault="00102B30">
            <w:pPr>
              <w:spacing w:line="360" w:lineRule="exact"/>
              <w:jc w:val="center"/>
              <w:rPr>
                <w:rFonts w:ascii="Times New Roman" w:eastAsia="仿宋_GB2312" w:hAnsi="Times New Roman" w:hint="eastAsia"/>
                <w:sz w:val="28"/>
                <w:szCs w:val="28"/>
              </w:rPr>
            </w:pPr>
            <w:r>
              <w:rPr>
                <w:rFonts w:ascii="仿宋_GB2312" w:eastAsia="仿宋_GB2312" w:hAnsi="仿宋_GB2312" w:cs="仿宋_GB2312" w:hint="eastAsia"/>
                <w:sz w:val="28"/>
                <w:szCs w:val="28"/>
              </w:rPr>
              <w:t>15823109513</w:t>
            </w:r>
          </w:p>
        </w:tc>
        <w:tc>
          <w:tcPr>
            <w:tcW w:w="1628" w:type="dxa"/>
          </w:tcPr>
          <w:p w:rsidR="00102B30" w:rsidRDefault="00102B30">
            <w:pPr>
              <w:spacing w:beforeLines="50" w:line="360" w:lineRule="exact"/>
              <w:jc w:val="center"/>
              <w:rPr>
                <w:rFonts w:ascii="Times New Roman" w:eastAsia="仿宋_GB2312" w:hAnsi="Times New Roman"/>
                <w:b/>
                <w:bCs/>
                <w:sz w:val="28"/>
                <w:szCs w:val="28"/>
              </w:rPr>
            </w:pPr>
            <w:r>
              <w:rPr>
                <w:rFonts w:ascii="Times New Roman" w:eastAsia="仿宋_GB2312" w:hAnsi="Times New Roman" w:hint="eastAsia"/>
                <w:b/>
                <w:bCs/>
                <w:sz w:val="28"/>
                <w:szCs w:val="28"/>
              </w:rPr>
              <w:t>团队人数</w:t>
            </w:r>
          </w:p>
        </w:tc>
        <w:tc>
          <w:tcPr>
            <w:tcW w:w="2152" w:type="dxa"/>
          </w:tcPr>
          <w:p w:rsidR="00102B30" w:rsidRDefault="00102B30">
            <w:pPr>
              <w:jc w:val="center"/>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22人</w:t>
            </w:r>
          </w:p>
        </w:tc>
      </w:tr>
      <w:tr w:rsidR="00102B30">
        <w:tblPrEx>
          <w:tblCellMar>
            <w:top w:w="0" w:type="dxa"/>
            <w:bottom w:w="0" w:type="dxa"/>
          </w:tblCellMar>
        </w:tblPrEx>
        <w:trPr>
          <w:trHeight w:val="652"/>
          <w:jc w:val="center"/>
        </w:trPr>
        <w:tc>
          <w:tcPr>
            <w:tcW w:w="1935" w:type="dxa"/>
          </w:tcPr>
          <w:p w:rsidR="00102B30" w:rsidRDefault="00102B30">
            <w:pPr>
              <w:spacing w:beforeLines="10" w:line="360" w:lineRule="exact"/>
              <w:jc w:val="center"/>
              <w:rPr>
                <w:rFonts w:ascii="Times New Roman" w:eastAsia="仿宋_GB2312" w:hAnsi="Times New Roman"/>
                <w:b/>
                <w:bCs/>
                <w:sz w:val="28"/>
                <w:szCs w:val="28"/>
              </w:rPr>
            </w:pPr>
            <w:r>
              <w:rPr>
                <w:rFonts w:ascii="Times New Roman" w:eastAsia="仿宋_GB2312" w:hAnsi="Times New Roman" w:hint="eastAsia"/>
                <w:b/>
                <w:bCs/>
                <w:sz w:val="28"/>
                <w:szCs w:val="28"/>
              </w:rPr>
              <w:t>团队人员</w:t>
            </w:r>
          </w:p>
          <w:p w:rsidR="00102B30" w:rsidRDefault="00102B30">
            <w:pPr>
              <w:spacing w:line="360" w:lineRule="exact"/>
              <w:jc w:val="center"/>
              <w:rPr>
                <w:rFonts w:ascii="Times New Roman" w:eastAsia="仿宋_GB2312" w:hAnsi="Times New Roman"/>
                <w:b/>
                <w:bCs/>
                <w:sz w:val="28"/>
                <w:szCs w:val="28"/>
              </w:rPr>
            </w:pPr>
            <w:r>
              <w:rPr>
                <w:rFonts w:ascii="Times New Roman" w:eastAsia="仿宋_GB2312" w:hAnsi="Times New Roman" w:hint="eastAsia"/>
                <w:b/>
                <w:bCs/>
                <w:sz w:val="28"/>
                <w:szCs w:val="28"/>
              </w:rPr>
              <w:t>专业构成</w:t>
            </w:r>
          </w:p>
        </w:tc>
        <w:tc>
          <w:tcPr>
            <w:tcW w:w="6976" w:type="dxa"/>
            <w:gridSpan w:val="3"/>
          </w:tcPr>
          <w:p w:rsidR="00102B30" w:rsidRDefault="00102B30">
            <w:pPr>
              <w:tabs>
                <w:tab w:val="left" w:pos="1467"/>
              </w:tabs>
              <w:jc w:val="center"/>
              <w:rPr>
                <w:rFonts w:ascii="Times New Roman" w:eastAsia="仿宋_GB2312" w:hAnsi="Times New Roman" w:hint="eastAsia"/>
                <w:sz w:val="28"/>
                <w:szCs w:val="28"/>
              </w:rPr>
            </w:pPr>
            <w:r>
              <w:rPr>
                <w:rFonts w:ascii="仿宋_GB2312" w:eastAsia="仿宋_GB2312" w:hAnsi="仿宋_GB2312" w:cs="仿宋_GB2312" w:hint="eastAsia"/>
                <w:sz w:val="28"/>
                <w:szCs w:val="28"/>
              </w:rPr>
              <w:t>体育教育专业10人、小学全科教师专业10人</w:t>
            </w:r>
          </w:p>
        </w:tc>
      </w:tr>
      <w:tr w:rsidR="00102B30">
        <w:tblPrEx>
          <w:tblCellMar>
            <w:top w:w="0" w:type="dxa"/>
            <w:bottom w:w="0" w:type="dxa"/>
          </w:tblCellMar>
        </w:tblPrEx>
        <w:trPr>
          <w:trHeight w:val="4248"/>
          <w:jc w:val="center"/>
        </w:trPr>
        <w:tc>
          <w:tcPr>
            <w:tcW w:w="1935" w:type="dxa"/>
          </w:tcPr>
          <w:p w:rsidR="00102B30" w:rsidRDefault="00102B30">
            <w:pPr>
              <w:spacing w:line="480" w:lineRule="exact"/>
              <w:jc w:val="center"/>
              <w:rPr>
                <w:rFonts w:ascii="Times New Roman" w:eastAsia="仿宋_GB2312" w:hAnsi="Times New Roman"/>
                <w:b/>
                <w:bCs/>
                <w:sz w:val="28"/>
                <w:szCs w:val="28"/>
              </w:rPr>
            </w:pPr>
          </w:p>
          <w:p w:rsidR="00102B30" w:rsidRDefault="00102B30">
            <w:pPr>
              <w:spacing w:line="480" w:lineRule="exact"/>
              <w:jc w:val="center"/>
              <w:rPr>
                <w:rFonts w:ascii="Times New Roman" w:eastAsia="仿宋_GB2312" w:hAnsi="Times New Roman"/>
                <w:b/>
                <w:bCs/>
                <w:sz w:val="28"/>
                <w:szCs w:val="28"/>
              </w:rPr>
            </w:pPr>
          </w:p>
          <w:p w:rsidR="00102B30" w:rsidRDefault="00102B30">
            <w:pPr>
              <w:spacing w:line="480" w:lineRule="exact"/>
              <w:jc w:val="center"/>
              <w:rPr>
                <w:rFonts w:ascii="Times New Roman" w:eastAsia="仿宋_GB2312" w:hAnsi="Times New Roman"/>
                <w:b/>
                <w:bCs/>
                <w:sz w:val="28"/>
                <w:szCs w:val="28"/>
              </w:rPr>
            </w:pPr>
          </w:p>
          <w:p w:rsidR="00102B30" w:rsidRDefault="00102B30">
            <w:pPr>
              <w:spacing w:line="480" w:lineRule="exact"/>
              <w:jc w:val="center"/>
              <w:rPr>
                <w:rFonts w:ascii="Times New Roman" w:eastAsia="仿宋_GB2312" w:hAnsi="Times New Roman"/>
                <w:b/>
                <w:bCs/>
                <w:sz w:val="28"/>
                <w:szCs w:val="28"/>
              </w:rPr>
            </w:pPr>
          </w:p>
          <w:p w:rsidR="00102B30" w:rsidRDefault="00102B30">
            <w:pPr>
              <w:spacing w:line="480" w:lineRule="exact"/>
              <w:jc w:val="center"/>
              <w:rPr>
                <w:rFonts w:ascii="Times New Roman" w:eastAsia="仿宋_GB2312" w:hAnsi="Times New Roman" w:hint="eastAsia"/>
                <w:b/>
                <w:bCs/>
                <w:sz w:val="28"/>
                <w:szCs w:val="28"/>
              </w:rPr>
            </w:pPr>
          </w:p>
          <w:p w:rsidR="00102B30" w:rsidRDefault="00102B30">
            <w:pPr>
              <w:spacing w:line="480" w:lineRule="exact"/>
              <w:jc w:val="center"/>
              <w:rPr>
                <w:rFonts w:ascii="Times New Roman" w:eastAsia="仿宋_GB2312" w:hAnsi="Times New Roman" w:hint="eastAsia"/>
                <w:b/>
                <w:bCs/>
                <w:sz w:val="28"/>
                <w:szCs w:val="28"/>
              </w:rPr>
            </w:pPr>
          </w:p>
          <w:p w:rsidR="00102B30" w:rsidRDefault="00102B30">
            <w:pPr>
              <w:spacing w:line="480" w:lineRule="exact"/>
              <w:jc w:val="center"/>
              <w:rPr>
                <w:rFonts w:ascii="Times New Roman" w:eastAsia="仿宋_GB2312" w:hAnsi="Times New Roman"/>
                <w:b/>
                <w:bCs/>
                <w:sz w:val="28"/>
                <w:szCs w:val="28"/>
              </w:rPr>
            </w:pPr>
            <w:r>
              <w:rPr>
                <w:rFonts w:ascii="Times New Roman" w:eastAsia="仿宋_GB2312" w:hAnsi="Times New Roman" w:hint="eastAsia"/>
                <w:b/>
                <w:bCs/>
                <w:sz w:val="28"/>
                <w:szCs w:val="28"/>
              </w:rPr>
              <w:t>课题名称</w:t>
            </w:r>
          </w:p>
          <w:p w:rsidR="00102B30" w:rsidRDefault="00102B30">
            <w:pPr>
              <w:spacing w:line="480" w:lineRule="exact"/>
              <w:jc w:val="center"/>
              <w:rPr>
                <w:rFonts w:ascii="Times New Roman" w:eastAsia="仿宋_GB2312" w:hAnsi="Times New Roman"/>
                <w:b/>
                <w:bCs/>
                <w:sz w:val="28"/>
                <w:szCs w:val="28"/>
              </w:rPr>
            </w:pPr>
            <w:r>
              <w:rPr>
                <w:rFonts w:ascii="Times New Roman" w:eastAsia="仿宋_GB2312" w:hAnsi="Times New Roman" w:hint="eastAsia"/>
                <w:b/>
                <w:bCs/>
                <w:sz w:val="28"/>
                <w:szCs w:val="28"/>
              </w:rPr>
              <w:t>及内容概要</w:t>
            </w:r>
          </w:p>
        </w:tc>
        <w:tc>
          <w:tcPr>
            <w:tcW w:w="6976" w:type="dxa"/>
            <w:gridSpan w:val="3"/>
          </w:tcPr>
          <w:p w:rsidR="00102B30" w:rsidRDefault="00102B30">
            <w:pPr>
              <w:spacing w:line="520" w:lineRule="exact"/>
              <w:rPr>
                <w:rFonts w:ascii="仿宋_GB2312" w:eastAsia="仿宋_GB2312" w:hAnsi="仿宋_GB2312" w:cs="仿宋_GB2312" w:hint="eastAsia"/>
                <w:sz w:val="24"/>
                <w:szCs w:val="24"/>
              </w:rPr>
            </w:pPr>
            <w:r>
              <w:rPr>
                <w:rFonts w:ascii="仿宋_GB2312" w:eastAsia="仿宋_GB2312" w:hAnsi="仿宋_GB2312" w:cs="仿宋_GB2312" w:hint="eastAsia"/>
                <w:b/>
                <w:bCs/>
                <w:sz w:val="24"/>
                <w:szCs w:val="24"/>
              </w:rPr>
              <w:t>课题名称：</w:t>
            </w:r>
            <w:r>
              <w:rPr>
                <w:rFonts w:ascii="仿宋_GB2312" w:eastAsia="仿宋_GB2312" w:hAnsi="仿宋_GB2312" w:cs="仿宋_GB2312" w:hint="eastAsia"/>
                <w:sz w:val="24"/>
                <w:szCs w:val="24"/>
              </w:rPr>
              <w:t>户外游戏活动在青少年教育中的开发与设计</w:t>
            </w:r>
          </w:p>
          <w:p w:rsidR="00102B30" w:rsidRDefault="00102B30">
            <w:pPr>
              <w:spacing w:line="520" w:lineRule="exact"/>
              <w:jc w:val="left"/>
              <w:rPr>
                <w:rFonts w:ascii="Times New Roman" w:eastAsia="仿宋_GB2312" w:hAnsi="Times New Roman"/>
                <w:sz w:val="24"/>
                <w:szCs w:val="24"/>
              </w:rPr>
            </w:pPr>
            <w:r>
              <w:rPr>
                <w:rFonts w:ascii="仿宋_GB2312" w:eastAsia="仿宋_GB2312" w:hAnsi="仿宋_GB2312" w:cs="仿宋_GB2312" w:hint="eastAsia"/>
                <w:b/>
                <w:bCs/>
                <w:sz w:val="24"/>
                <w:szCs w:val="24"/>
              </w:rPr>
              <w:t>内容概要：</w:t>
            </w:r>
            <w:r>
              <w:rPr>
                <w:rFonts w:ascii="仿宋_GB2312" w:eastAsia="仿宋_GB2312" w:hAnsi="仿宋_GB2312" w:cs="仿宋_GB2312" w:hint="eastAsia"/>
                <w:sz w:val="24"/>
                <w:szCs w:val="24"/>
              </w:rPr>
              <w:t xml:space="preserve">弘扬革命传统精神是新时期对广大人民群众提出的新要求。而青少年作为革命事业的接班人，对他们的培养教育一直都是党和国家的头等大事。随着我国青少年课余时间的大幅度增加，各种社会不良因素的干扰，以及家庭对子女“溺爱型”、“高压型”、“放纵型”的错误教育，导致青少年普遍存在独立生活能力不强、明辨是非能力较差、创新能力较弱的现象，难以抵制腐败思想的侵袭，少数青少年甚至走上了犯罪道路。校外教育作为我国社会主义教育事业和基础教育的重要组成部分，是实施素质教育的重要途径，而户外游戏活动是校外教育中的重要分支，它的大力开展正是顺应大势之举。因此，广泛开展与革命传统精神相关的户外游戏活动，对提高青少年的思想道德水平，培养团队精神、创新精神和实践能力，抵制落后文化和腐败思想的侵袭有着重要的、不可替代的作用。  </w:t>
            </w:r>
          </w:p>
        </w:tc>
      </w:tr>
      <w:tr w:rsidR="00102B30">
        <w:tblPrEx>
          <w:tblCellMar>
            <w:top w:w="0" w:type="dxa"/>
            <w:bottom w:w="0" w:type="dxa"/>
          </w:tblCellMar>
        </w:tblPrEx>
        <w:trPr>
          <w:trHeight w:val="1000"/>
          <w:jc w:val="center"/>
        </w:trPr>
        <w:tc>
          <w:tcPr>
            <w:tcW w:w="1935" w:type="dxa"/>
          </w:tcPr>
          <w:p w:rsidR="00102B30" w:rsidRDefault="00102B30">
            <w:pPr>
              <w:spacing w:line="480" w:lineRule="exact"/>
              <w:rPr>
                <w:rFonts w:ascii="Times New Roman" w:eastAsia="仿宋_GB2312" w:hAnsi="Times New Roman"/>
                <w:b/>
                <w:bCs/>
                <w:sz w:val="28"/>
                <w:szCs w:val="28"/>
              </w:rPr>
            </w:pPr>
            <w:r>
              <w:rPr>
                <w:rFonts w:ascii="Times New Roman" w:eastAsia="仿宋_GB2312" w:hAnsi="Times New Roman" w:hint="eastAsia"/>
                <w:b/>
                <w:bCs/>
                <w:sz w:val="28"/>
                <w:szCs w:val="28"/>
              </w:rPr>
              <w:t xml:space="preserve">   </w:t>
            </w:r>
            <w:r>
              <w:rPr>
                <w:rFonts w:ascii="Times New Roman" w:eastAsia="仿宋_GB2312" w:hAnsi="Times New Roman" w:hint="eastAsia"/>
                <w:b/>
                <w:bCs/>
                <w:sz w:val="28"/>
                <w:szCs w:val="28"/>
              </w:rPr>
              <w:t>校团委</w:t>
            </w:r>
          </w:p>
          <w:p w:rsidR="00102B30" w:rsidRDefault="00102B30">
            <w:pPr>
              <w:spacing w:line="480" w:lineRule="exact"/>
              <w:rPr>
                <w:rFonts w:ascii="Times New Roman" w:eastAsia="仿宋_GB2312" w:hAnsi="Times New Roman"/>
                <w:b/>
                <w:bCs/>
                <w:sz w:val="28"/>
                <w:szCs w:val="28"/>
              </w:rPr>
            </w:pPr>
            <w:r>
              <w:rPr>
                <w:rFonts w:ascii="Times New Roman" w:eastAsia="仿宋_GB2312" w:hAnsi="Times New Roman" w:hint="eastAsia"/>
                <w:b/>
                <w:bCs/>
                <w:sz w:val="28"/>
                <w:szCs w:val="28"/>
              </w:rPr>
              <w:t xml:space="preserve">  </w:t>
            </w:r>
            <w:r>
              <w:rPr>
                <w:rFonts w:ascii="Times New Roman" w:eastAsia="仿宋_GB2312" w:hAnsi="Times New Roman" w:hint="eastAsia"/>
                <w:b/>
                <w:bCs/>
                <w:sz w:val="28"/>
                <w:szCs w:val="28"/>
              </w:rPr>
              <w:t>推荐意见</w:t>
            </w:r>
          </w:p>
        </w:tc>
        <w:tc>
          <w:tcPr>
            <w:tcW w:w="6976" w:type="dxa"/>
            <w:gridSpan w:val="3"/>
          </w:tcPr>
          <w:p w:rsidR="00102B30" w:rsidRDefault="00102B30">
            <w:pPr>
              <w:jc w:val="center"/>
              <w:rPr>
                <w:rFonts w:ascii="Times New Roman" w:eastAsia="仿宋_GB2312" w:hAnsi="Times New Roman"/>
                <w:sz w:val="28"/>
                <w:szCs w:val="28"/>
              </w:rPr>
            </w:pPr>
          </w:p>
        </w:tc>
      </w:tr>
      <w:tr w:rsidR="00102B30">
        <w:tblPrEx>
          <w:tblCellMar>
            <w:top w:w="0" w:type="dxa"/>
            <w:bottom w:w="0" w:type="dxa"/>
          </w:tblCellMar>
        </w:tblPrEx>
        <w:trPr>
          <w:trHeight w:val="965"/>
          <w:jc w:val="center"/>
        </w:trPr>
        <w:tc>
          <w:tcPr>
            <w:tcW w:w="1935" w:type="dxa"/>
          </w:tcPr>
          <w:p w:rsidR="00102B30" w:rsidRDefault="00102B30">
            <w:pPr>
              <w:spacing w:line="480" w:lineRule="exact"/>
              <w:jc w:val="center"/>
              <w:rPr>
                <w:rFonts w:ascii="Times New Roman" w:eastAsia="仿宋_GB2312" w:hAnsi="Times New Roman"/>
                <w:b/>
                <w:bCs/>
                <w:sz w:val="28"/>
                <w:szCs w:val="28"/>
              </w:rPr>
            </w:pPr>
            <w:r>
              <w:rPr>
                <w:rFonts w:ascii="Times New Roman" w:eastAsia="仿宋_GB2312" w:hAnsi="Times New Roman" w:hint="eastAsia"/>
                <w:b/>
                <w:bCs/>
                <w:sz w:val="28"/>
                <w:szCs w:val="28"/>
              </w:rPr>
              <w:t>省级团委学校</w:t>
            </w:r>
            <w:r>
              <w:rPr>
                <w:rFonts w:ascii="Times New Roman" w:eastAsia="仿宋_GB2312" w:hAnsi="Times New Roman" w:hint="eastAsia"/>
                <w:b/>
                <w:bCs/>
                <w:sz w:val="28"/>
                <w:szCs w:val="28"/>
              </w:rPr>
              <w:t xml:space="preserve">  </w:t>
            </w:r>
            <w:r>
              <w:rPr>
                <w:rFonts w:ascii="Times New Roman" w:eastAsia="仿宋_GB2312" w:hAnsi="Times New Roman" w:hint="eastAsia"/>
                <w:b/>
                <w:bCs/>
                <w:sz w:val="28"/>
                <w:szCs w:val="28"/>
              </w:rPr>
              <w:t>部推荐意见</w:t>
            </w:r>
          </w:p>
        </w:tc>
        <w:tc>
          <w:tcPr>
            <w:tcW w:w="6976" w:type="dxa"/>
            <w:gridSpan w:val="3"/>
          </w:tcPr>
          <w:p w:rsidR="00102B30" w:rsidRDefault="00102B30">
            <w:pPr>
              <w:jc w:val="center"/>
              <w:rPr>
                <w:rFonts w:ascii="Times New Roman" w:eastAsia="仿宋_GB2312" w:hAnsi="Times New Roman"/>
                <w:sz w:val="28"/>
                <w:szCs w:val="28"/>
              </w:rPr>
            </w:pPr>
          </w:p>
        </w:tc>
      </w:tr>
      <w:tr w:rsidR="00102B30">
        <w:tblPrEx>
          <w:tblCellMar>
            <w:top w:w="0" w:type="dxa"/>
            <w:bottom w:w="0" w:type="dxa"/>
          </w:tblCellMar>
        </w:tblPrEx>
        <w:trPr>
          <w:trHeight w:val="999"/>
          <w:jc w:val="center"/>
        </w:trPr>
        <w:tc>
          <w:tcPr>
            <w:tcW w:w="1935" w:type="dxa"/>
          </w:tcPr>
          <w:p w:rsidR="00102B30" w:rsidRDefault="00102B30">
            <w:pPr>
              <w:spacing w:line="480" w:lineRule="auto"/>
              <w:rPr>
                <w:rFonts w:ascii="Times New Roman" w:eastAsia="仿宋_GB2312" w:hAnsi="Times New Roman"/>
                <w:b/>
                <w:bCs/>
                <w:sz w:val="28"/>
                <w:szCs w:val="28"/>
              </w:rPr>
            </w:pPr>
            <w:r>
              <w:rPr>
                <w:rFonts w:ascii="Times New Roman" w:eastAsia="仿宋_GB2312" w:hAnsi="Times New Roman" w:hint="eastAsia"/>
                <w:b/>
                <w:bCs/>
                <w:sz w:val="28"/>
                <w:szCs w:val="28"/>
              </w:rPr>
              <w:lastRenderedPageBreak/>
              <w:t xml:space="preserve">    </w:t>
            </w:r>
            <w:r>
              <w:rPr>
                <w:rFonts w:ascii="Times New Roman" w:eastAsia="仿宋_GB2312" w:hAnsi="Times New Roman" w:hint="eastAsia"/>
                <w:b/>
                <w:bCs/>
                <w:sz w:val="28"/>
                <w:szCs w:val="28"/>
              </w:rPr>
              <w:t>备注</w:t>
            </w:r>
          </w:p>
        </w:tc>
        <w:tc>
          <w:tcPr>
            <w:tcW w:w="6976" w:type="dxa"/>
            <w:gridSpan w:val="3"/>
          </w:tcPr>
          <w:p w:rsidR="00102B30" w:rsidRDefault="00102B30">
            <w:pPr>
              <w:jc w:val="center"/>
              <w:rPr>
                <w:rFonts w:ascii="Times New Roman" w:eastAsia="仿宋_GB2312" w:hAnsi="Times New Roman"/>
                <w:sz w:val="28"/>
                <w:szCs w:val="28"/>
              </w:rPr>
            </w:pPr>
          </w:p>
        </w:tc>
      </w:tr>
    </w:tbl>
    <w:p w:rsidR="00102B30" w:rsidRDefault="00102B30">
      <w:pPr>
        <w:widowControl/>
        <w:spacing w:line="490" w:lineRule="exact"/>
        <w:jc w:val="left"/>
        <w:rPr>
          <w:rFonts w:ascii="宋体" w:hAnsi="宋体" w:cs="宋体" w:hint="eastAsia"/>
          <w:b/>
          <w:bCs/>
          <w:sz w:val="32"/>
          <w:szCs w:val="32"/>
        </w:rPr>
      </w:pPr>
      <w:r>
        <w:rPr>
          <w:rFonts w:ascii="宋体" w:hAnsi="宋体" w:cs="宋体" w:hint="eastAsia"/>
          <w:b/>
          <w:bCs/>
          <w:sz w:val="32"/>
          <w:szCs w:val="32"/>
        </w:rPr>
        <w:t>附：</w:t>
      </w:r>
    </w:p>
    <w:p w:rsidR="00102B30" w:rsidRDefault="00102B30">
      <w:pPr>
        <w:spacing w:line="490" w:lineRule="exact"/>
        <w:jc w:val="center"/>
        <w:rPr>
          <w:rFonts w:ascii="宋体" w:hAnsi="宋体" w:cs="宋体" w:hint="eastAsia"/>
          <w:b/>
          <w:bCs/>
          <w:sz w:val="28"/>
          <w:szCs w:val="28"/>
        </w:rPr>
      </w:pPr>
      <w:r>
        <w:rPr>
          <w:rFonts w:ascii="宋体" w:hAnsi="宋体" w:cs="宋体" w:hint="eastAsia"/>
          <w:b/>
          <w:bCs/>
          <w:sz w:val="28"/>
          <w:szCs w:val="28"/>
        </w:rPr>
        <w:t>户外游戏活动在青少年教育中的开发与设计</w:t>
      </w:r>
    </w:p>
    <w:p w:rsidR="00102B30" w:rsidRDefault="00102B30">
      <w:pPr>
        <w:spacing w:line="490" w:lineRule="exact"/>
        <w:rPr>
          <w:rFonts w:ascii="宋体" w:hAnsi="宋体" w:cs="宋体" w:hint="eastAsia"/>
          <w:b/>
          <w:bCs/>
          <w:sz w:val="28"/>
          <w:szCs w:val="28"/>
        </w:rPr>
      </w:pPr>
      <w:r>
        <w:rPr>
          <w:rFonts w:ascii="宋体" w:hAnsi="宋体" w:cs="宋体" w:hint="eastAsia"/>
          <w:b/>
          <w:bCs/>
          <w:sz w:val="28"/>
          <w:szCs w:val="28"/>
        </w:rPr>
        <w:t>一、课题提出的背景</w:t>
      </w:r>
    </w:p>
    <w:p w:rsidR="00102B30" w:rsidRDefault="00102B30">
      <w:pPr>
        <w:spacing w:line="490" w:lineRule="exact"/>
        <w:rPr>
          <w:rFonts w:ascii="宋体" w:hAnsi="宋体" w:cs="宋体" w:hint="eastAsia"/>
          <w:sz w:val="28"/>
          <w:szCs w:val="28"/>
        </w:rPr>
      </w:pPr>
      <w:r>
        <w:rPr>
          <w:rFonts w:ascii="宋体" w:hAnsi="宋体" w:cs="宋体" w:hint="eastAsia"/>
          <w:sz w:val="28"/>
          <w:szCs w:val="28"/>
        </w:rPr>
        <w:t>（一）研究的背景</w:t>
      </w:r>
    </w:p>
    <w:p w:rsidR="00102B30" w:rsidRDefault="00102B30">
      <w:pPr>
        <w:spacing w:line="490" w:lineRule="exact"/>
        <w:ind w:firstLineChars="200" w:firstLine="560"/>
        <w:jc w:val="left"/>
        <w:rPr>
          <w:rFonts w:ascii="宋体" w:hAnsi="宋体" w:cs="宋体" w:hint="eastAsia"/>
          <w:sz w:val="28"/>
          <w:szCs w:val="28"/>
        </w:rPr>
      </w:pPr>
      <w:r>
        <w:rPr>
          <w:rFonts w:ascii="宋体" w:hAnsi="宋体" w:cs="宋体" w:hint="eastAsia"/>
          <w:sz w:val="28"/>
          <w:szCs w:val="28"/>
        </w:rPr>
        <w:t>革命传统是中华民族宝贵的精神财富，</w:t>
      </w:r>
      <w:hyperlink r:id="rId6" w:history="1">
        <w:r>
          <w:rPr>
            <w:rFonts w:ascii="宋体" w:hAnsi="宋体" w:cs="宋体" w:hint="eastAsia"/>
            <w:sz w:val="28"/>
            <w:szCs w:val="28"/>
          </w:rPr>
          <w:t>中国共产党</w:t>
        </w:r>
      </w:hyperlink>
      <w:r>
        <w:rPr>
          <w:rFonts w:ascii="宋体" w:hAnsi="宋体" w:cs="宋体" w:hint="eastAsia"/>
          <w:sz w:val="28"/>
          <w:szCs w:val="28"/>
        </w:rPr>
        <w:t>在长期革命奋斗中造就的</w:t>
      </w:r>
      <w:hyperlink r:id="rId7" w:history="1">
        <w:r>
          <w:rPr>
            <w:rFonts w:ascii="宋体" w:hAnsi="宋体" w:cs="宋体" w:hint="eastAsia"/>
            <w:sz w:val="28"/>
            <w:szCs w:val="28"/>
          </w:rPr>
          <w:t>井冈山精神</w:t>
        </w:r>
      </w:hyperlink>
      <w:r>
        <w:rPr>
          <w:rFonts w:ascii="宋体" w:hAnsi="宋体" w:cs="宋体" w:hint="eastAsia"/>
          <w:sz w:val="28"/>
          <w:szCs w:val="28"/>
        </w:rPr>
        <w:t>、</w:t>
      </w:r>
      <w:hyperlink r:id="rId8" w:history="1">
        <w:r>
          <w:rPr>
            <w:rFonts w:ascii="宋体" w:hAnsi="宋体" w:cs="宋体" w:hint="eastAsia"/>
            <w:sz w:val="28"/>
            <w:szCs w:val="28"/>
          </w:rPr>
          <w:t>长征精神</w:t>
        </w:r>
      </w:hyperlink>
      <w:r>
        <w:rPr>
          <w:rFonts w:ascii="宋体" w:hAnsi="宋体" w:cs="宋体" w:hint="eastAsia"/>
          <w:sz w:val="28"/>
          <w:szCs w:val="28"/>
        </w:rPr>
        <w:t>和</w:t>
      </w:r>
      <w:hyperlink r:id="rId9" w:history="1">
        <w:r>
          <w:rPr>
            <w:rFonts w:ascii="宋体" w:hAnsi="宋体" w:cs="宋体" w:hint="eastAsia"/>
            <w:sz w:val="28"/>
            <w:szCs w:val="28"/>
          </w:rPr>
          <w:t>延安精神</w:t>
        </w:r>
      </w:hyperlink>
      <w:r>
        <w:rPr>
          <w:rFonts w:ascii="宋体" w:hAnsi="宋体" w:cs="宋体" w:hint="eastAsia"/>
          <w:sz w:val="28"/>
          <w:szCs w:val="28"/>
        </w:rPr>
        <w:t>等，都是民族精神在特定历史时期的升华。弘扬革命传统精神是新时期对广大人民群众提出的新要求。而青少年作为革命事业的接班人，党和国家的前途命运就掌握在这一代人手中，他们素质的高低，决定着党和国家的未来，对青少年的培养教育向来都是我们党和国家的头等重要大事。校外教育是我国社会主义教育事业和基础教育的重要组成部分，是社会公益事业，是实施素质教育的重要途径。当前伴随着我国基础教育的改革与发展，面向青少年学生开展的校外教育不仅是学校教育的补充、扩大与发展，而且现代校外教育与学校教育具有双重互补性，即两者之间是教育资源的互补、理论与实践的互补、学科教育与活动教育的互补、共性与个性的互补，校外教育更能全面体现学习型社会和信息时代的要求，更注重人的主体性发展及人的价值实现。而户外游戏活动是校外教育中的重要组成部分，它的大力开展正是顺应大势之举。</w:t>
      </w:r>
    </w:p>
    <w:p w:rsidR="00102B30" w:rsidRDefault="00102B30">
      <w:pPr>
        <w:spacing w:line="490" w:lineRule="exact"/>
        <w:ind w:firstLineChars="200" w:firstLine="560"/>
        <w:rPr>
          <w:rFonts w:ascii="宋体" w:hAnsi="宋体" w:cs="宋体" w:hint="eastAsia"/>
          <w:sz w:val="28"/>
          <w:szCs w:val="28"/>
        </w:rPr>
      </w:pPr>
      <w:r>
        <w:rPr>
          <w:rFonts w:ascii="宋体" w:hAnsi="宋体" w:cs="宋体" w:hint="eastAsia"/>
          <w:sz w:val="28"/>
          <w:szCs w:val="28"/>
        </w:rPr>
        <w:t>目前我国青少年学生的课余时间达到160多天，加之近两年来实行中小学“减负”教育，随着家庭作业的减少，使中小学的课余时间大幅度增加。而现今社会上的一些网吧、电子游戏场所和歌舞厅等场所仍存在着违法违规行为，不少营业性歌舞厅、电子游戏厅和网吧无视未成年人禁入或限入的有关规定，引诱青少年学生在课余时间进入其场所玩耍，已成为青少年教育的“头等公害”。我国青少年学生现大多为家庭独生子女，由于社会各种因素的干扰，不少家庭对子女在不同程度上存在“溺爱型”、“高压型”、“放纵型”教育，一些青少年</w:t>
      </w:r>
      <w:r>
        <w:rPr>
          <w:rFonts w:ascii="宋体" w:hAnsi="宋体" w:cs="宋体" w:hint="eastAsia"/>
          <w:sz w:val="28"/>
          <w:szCs w:val="28"/>
        </w:rPr>
        <w:lastRenderedPageBreak/>
        <w:t>普遍存在独立生活能力不强，明辨是非能力差的现象，难以抵制一些文艺影视作品中渲染言情、武打、暴力、色情、享乐主义、拜金主义思想的侵袭，少数青少年甚至走上了犯罪道路。因此，广泛开展与革命传统精神相关的校外活动，对提高青少年的思想道德水平，培养团队精神、创新精神和实践能力，抵制落后文化和腐败思想的侵袭有着重要的、不可替代的作用。</w:t>
      </w:r>
    </w:p>
    <w:p w:rsidR="00102B30" w:rsidRDefault="00102B30">
      <w:pPr>
        <w:spacing w:line="490" w:lineRule="exact"/>
        <w:rPr>
          <w:rFonts w:ascii="宋体" w:hAnsi="宋体" w:cs="宋体" w:hint="eastAsia"/>
          <w:sz w:val="28"/>
          <w:szCs w:val="28"/>
        </w:rPr>
      </w:pPr>
      <w:r>
        <w:rPr>
          <w:rFonts w:ascii="宋体" w:hAnsi="宋体" w:cs="宋体" w:hint="eastAsia"/>
          <w:sz w:val="28"/>
          <w:szCs w:val="28"/>
        </w:rPr>
        <w:t>（二）研究的目的和意义</w:t>
      </w:r>
    </w:p>
    <w:p w:rsidR="00102B30" w:rsidRDefault="00102B30">
      <w:pPr>
        <w:spacing w:line="490" w:lineRule="exact"/>
        <w:rPr>
          <w:rFonts w:ascii="宋体" w:hAnsi="宋体" w:cs="宋体" w:hint="eastAsia"/>
          <w:sz w:val="28"/>
          <w:szCs w:val="28"/>
        </w:rPr>
      </w:pPr>
      <w:r>
        <w:rPr>
          <w:rFonts w:ascii="宋体" w:hAnsi="宋体" w:cs="宋体" w:hint="eastAsia"/>
          <w:sz w:val="28"/>
          <w:szCs w:val="28"/>
        </w:rPr>
        <w:t>1、爱国主义精神是教育事业发展的需要</w:t>
      </w:r>
    </w:p>
    <w:p w:rsidR="00102B30" w:rsidRDefault="00102B30">
      <w:pPr>
        <w:spacing w:line="490" w:lineRule="exact"/>
        <w:rPr>
          <w:rFonts w:ascii="宋体" w:hAnsi="宋体" w:cs="宋体" w:hint="eastAsia"/>
          <w:sz w:val="28"/>
          <w:szCs w:val="28"/>
        </w:rPr>
      </w:pPr>
      <w:r>
        <w:rPr>
          <w:rFonts w:ascii="宋体" w:hAnsi="宋体" w:cs="宋体" w:hint="eastAsia"/>
          <w:sz w:val="28"/>
          <w:szCs w:val="28"/>
        </w:rPr>
        <w:t xml:space="preserve">    中华民族是富有爱国主义光荣传统的伟大民族。爱国主义是动员和鼓舞</w:t>
      </w:r>
      <w:hyperlink r:id="rId10" w:history="1">
        <w:r>
          <w:rPr>
            <w:rFonts w:ascii="宋体" w:hAnsi="宋体" w:cs="宋体" w:hint="eastAsia"/>
            <w:sz w:val="28"/>
            <w:szCs w:val="28"/>
          </w:rPr>
          <w:t>中国</w:t>
        </w:r>
      </w:hyperlink>
      <w:r>
        <w:rPr>
          <w:rFonts w:ascii="宋体" w:hAnsi="宋体" w:cs="宋体" w:hint="eastAsia"/>
          <w:sz w:val="28"/>
          <w:szCs w:val="28"/>
        </w:rPr>
        <w:t>人民团结奋斗的一面旗帜，是推动我国社会历史前进的巨大力量，是各族人民共同的精神支柱。在新的历史条件下，继承和发扬爱国主义精神，对凝聚全民族力量，团结全国各族人民，自力更生，艰苦创业，为中华民族的振兴而奋斗，具有十分重要的现实意义。爱国主义教育是全民教育，重点是广大青少年。随着我国</w:t>
      </w:r>
      <w:hyperlink r:id="rId11" w:history="1">
        <w:r>
          <w:rPr>
            <w:rFonts w:ascii="宋体" w:hAnsi="宋体" w:cs="宋体" w:hint="eastAsia"/>
            <w:sz w:val="28"/>
            <w:szCs w:val="28"/>
          </w:rPr>
          <w:t>全面建设小康社会</w:t>
        </w:r>
      </w:hyperlink>
      <w:r>
        <w:rPr>
          <w:rFonts w:ascii="宋体" w:hAnsi="宋体" w:cs="宋体" w:hint="eastAsia"/>
          <w:sz w:val="28"/>
          <w:szCs w:val="28"/>
        </w:rPr>
        <w:t>和加快推进社会主义现代化的新阶段，青少年的教育方式迫切需要改进和创新。融合红色精神与校外教育，寓思想道德教育于户外活动之中，将革命历史、革命传统和革命精神通过游戏活动传输给广大青少年，有利于传播先进文化、提高青少年的思想道德素质，增强爱国主义教育效果，给青少年以知识的汲取、心灵的震撼、精神的激励和思想的启迪，从而更加满怀信心地投入到建设</w:t>
      </w:r>
      <w:hyperlink r:id="rId12" w:history="1">
        <w:r>
          <w:rPr>
            <w:rFonts w:ascii="宋体" w:hAnsi="宋体" w:cs="宋体" w:hint="eastAsia"/>
            <w:sz w:val="28"/>
            <w:szCs w:val="28"/>
          </w:rPr>
          <w:t>中国特色社会主义</w:t>
        </w:r>
      </w:hyperlink>
      <w:r>
        <w:rPr>
          <w:rFonts w:ascii="宋体" w:hAnsi="宋体" w:cs="宋体" w:hint="eastAsia"/>
          <w:sz w:val="28"/>
          <w:szCs w:val="28"/>
        </w:rPr>
        <w:t>事业之中。</w:t>
      </w:r>
    </w:p>
    <w:p w:rsidR="00102B30" w:rsidRDefault="00102B30">
      <w:pPr>
        <w:spacing w:line="490" w:lineRule="exact"/>
        <w:rPr>
          <w:rFonts w:ascii="宋体" w:hAnsi="宋体" w:cs="宋体" w:hint="eastAsia"/>
          <w:sz w:val="28"/>
          <w:szCs w:val="28"/>
        </w:rPr>
      </w:pPr>
      <w:r>
        <w:rPr>
          <w:rFonts w:ascii="宋体" w:hAnsi="宋体" w:cs="宋体" w:hint="eastAsia"/>
          <w:sz w:val="28"/>
          <w:szCs w:val="28"/>
        </w:rPr>
        <w:t>2、校外教育是引导青少年健康成长、全面推进素质教育的需要</w:t>
      </w:r>
    </w:p>
    <w:p w:rsidR="00102B30" w:rsidRDefault="00102B30">
      <w:pPr>
        <w:spacing w:line="490" w:lineRule="exact"/>
        <w:ind w:firstLineChars="200" w:firstLine="560"/>
        <w:rPr>
          <w:rFonts w:ascii="宋体" w:hAnsi="宋体" w:cs="宋体" w:hint="eastAsia"/>
          <w:sz w:val="28"/>
          <w:szCs w:val="28"/>
        </w:rPr>
      </w:pPr>
      <w:r>
        <w:rPr>
          <w:rFonts w:ascii="宋体" w:hAnsi="宋体" w:cs="宋体" w:hint="eastAsia"/>
          <w:sz w:val="28"/>
          <w:szCs w:val="28"/>
        </w:rPr>
        <w:t>随着我国</w:t>
      </w:r>
      <w:hyperlink r:id="rId13" w:history="1">
        <w:r>
          <w:rPr>
            <w:rFonts w:ascii="宋体" w:hAnsi="宋体" w:cs="宋体" w:hint="eastAsia"/>
            <w:sz w:val="28"/>
            <w:szCs w:val="28"/>
            <w:shd w:val="clear" w:color="auto" w:fill="FFFFFF"/>
          </w:rPr>
          <w:t>社会主义市场经济</w:t>
        </w:r>
      </w:hyperlink>
      <w:r>
        <w:rPr>
          <w:rFonts w:ascii="宋体" w:hAnsi="宋体" w:cs="宋体" w:hint="eastAsia"/>
          <w:sz w:val="28"/>
          <w:szCs w:val="28"/>
        </w:rPr>
        <w:t>的深入发展，社会经济成分、组织形式、就业方式、利益关系和分配方式的日益多样化，为</w:t>
      </w:r>
      <w:hyperlink r:id="rId14" w:history="1">
        <w:r>
          <w:rPr>
            <w:rFonts w:ascii="宋体" w:hAnsi="宋体" w:cs="宋体" w:hint="eastAsia"/>
            <w:sz w:val="28"/>
            <w:szCs w:val="28"/>
            <w:shd w:val="clear" w:color="auto" w:fill="FFFFFF"/>
          </w:rPr>
          <w:t>青少年的全面发展</w:t>
        </w:r>
      </w:hyperlink>
      <w:r>
        <w:rPr>
          <w:rFonts w:ascii="宋体" w:hAnsi="宋体" w:cs="宋体" w:hint="eastAsia"/>
          <w:sz w:val="28"/>
          <w:szCs w:val="28"/>
        </w:rPr>
        <w:t>创造了更加广阔的空间，与社会进步相适应的新思想、新观念正在丰富着青少年的精神世界。与此同时，一些领域</w:t>
      </w:r>
      <w:hyperlink r:id="rId15" w:history="1">
        <w:r>
          <w:rPr>
            <w:rFonts w:ascii="宋体" w:hAnsi="宋体" w:cs="宋体" w:hint="eastAsia"/>
            <w:sz w:val="28"/>
            <w:szCs w:val="28"/>
            <w:shd w:val="clear" w:color="auto" w:fill="FFFFFF"/>
          </w:rPr>
          <w:t>道德失范</w:t>
        </w:r>
      </w:hyperlink>
      <w:r>
        <w:rPr>
          <w:rFonts w:ascii="宋体" w:hAnsi="宋体" w:cs="宋体" w:hint="eastAsia"/>
          <w:sz w:val="28"/>
          <w:szCs w:val="28"/>
        </w:rPr>
        <w:t>，诚信缺失、假冒伪劣、欺骗欺诈活动有所蔓延；一些地方封建迷信、邪教和黄赌毒等社会丑恶现象沉渣泛起，成为社会公害；一些成年人价值观</w:t>
      </w:r>
      <w:r>
        <w:rPr>
          <w:rFonts w:ascii="宋体" w:hAnsi="宋体" w:cs="宋体" w:hint="eastAsia"/>
          <w:sz w:val="28"/>
          <w:szCs w:val="28"/>
        </w:rPr>
        <w:lastRenderedPageBreak/>
        <w:t>发生扭曲，</w:t>
      </w:r>
      <w:hyperlink r:id="rId16" w:history="1">
        <w:r>
          <w:rPr>
            <w:rFonts w:ascii="宋体" w:hAnsi="宋体" w:cs="宋体" w:hint="eastAsia"/>
            <w:sz w:val="28"/>
            <w:szCs w:val="28"/>
            <w:shd w:val="clear" w:color="auto" w:fill="FFFFFF"/>
          </w:rPr>
          <w:t>拜金主义</w:t>
        </w:r>
      </w:hyperlink>
      <w:r>
        <w:rPr>
          <w:rFonts w:ascii="宋体" w:hAnsi="宋体" w:cs="宋体" w:hint="eastAsia"/>
          <w:sz w:val="28"/>
          <w:szCs w:val="28"/>
        </w:rPr>
        <w:t>、</w:t>
      </w:r>
      <w:hyperlink r:id="rId17" w:history="1">
        <w:r>
          <w:rPr>
            <w:rFonts w:ascii="宋体" w:hAnsi="宋体" w:cs="宋体" w:hint="eastAsia"/>
            <w:sz w:val="28"/>
            <w:szCs w:val="28"/>
            <w:shd w:val="clear" w:color="auto" w:fill="FFFFFF"/>
          </w:rPr>
          <w:t>享乐主义</w:t>
        </w:r>
      </w:hyperlink>
      <w:r>
        <w:rPr>
          <w:rFonts w:ascii="宋体" w:hAnsi="宋体" w:cs="宋体" w:hint="eastAsia"/>
          <w:sz w:val="28"/>
          <w:szCs w:val="28"/>
        </w:rPr>
        <w:t>、</w:t>
      </w:r>
      <w:hyperlink r:id="rId18" w:history="1">
        <w:r>
          <w:rPr>
            <w:rFonts w:ascii="宋体" w:hAnsi="宋体" w:cs="宋体" w:hint="eastAsia"/>
            <w:sz w:val="28"/>
            <w:szCs w:val="28"/>
            <w:shd w:val="clear" w:color="auto" w:fill="FFFFFF"/>
          </w:rPr>
          <w:t>极端个人主义</w:t>
        </w:r>
      </w:hyperlink>
      <w:r>
        <w:rPr>
          <w:rFonts w:ascii="宋体" w:hAnsi="宋体" w:cs="宋体" w:hint="eastAsia"/>
          <w:sz w:val="28"/>
          <w:szCs w:val="28"/>
        </w:rPr>
        <w:t>滋长，以权谋私等消极腐败现象</w:t>
      </w:r>
      <w:hyperlink r:id="rId19" w:history="1">
        <w:r>
          <w:rPr>
            <w:rFonts w:ascii="宋体" w:hAnsi="宋体" w:cs="宋体" w:hint="eastAsia"/>
            <w:sz w:val="28"/>
            <w:szCs w:val="28"/>
            <w:shd w:val="clear" w:color="auto" w:fill="FFFFFF"/>
          </w:rPr>
          <w:t>屡禁不止</w:t>
        </w:r>
      </w:hyperlink>
      <w:r>
        <w:rPr>
          <w:rFonts w:ascii="宋体" w:hAnsi="宋体" w:cs="宋体" w:hint="eastAsia"/>
          <w:sz w:val="28"/>
          <w:szCs w:val="28"/>
        </w:rPr>
        <w:t>等等，也给青少年的成长带来不可忽视的负面影响。互联网等</w:t>
      </w:r>
      <w:hyperlink r:id="rId20" w:history="1">
        <w:r>
          <w:rPr>
            <w:rFonts w:ascii="宋体" w:hAnsi="宋体" w:cs="宋体" w:hint="eastAsia"/>
            <w:sz w:val="28"/>
            <w:szCs w:val="28"/>
            <w:shd w:val="clear" w:color="auto" w:fill="FFFFFF"/>
          </w:rPr>
          <w:t>新兴媒体</w:t>
        </w:r>
      </w:hyperlink>
      <w:r>
        <w:rPr>
          <w:rFonts w:ascii="宋体" w:hAnsi="宋体" w:cs="宋体" w:hint="eastAsia"/>
          <w:sz w:val="28"/>
          <w:szCs w:val="28"/>
        </w:rPr>
        <w:t>的快速发展，给青少年的学习和娱乐开辟了新的渠道。与此同时，腐朽</w:t>
      </w:r>
      <w:hyperlink r:id="rId21" w:history="1">
        <w:r>
          <w:rPr>
            <w:rFonts w:ascii="宋体" w:hAnsi="宋体" w:cs="宋体" w:hint="eastAsia"/>
            <w:sz w:val="28"/>
            <w:szCs w:val="28"/>
            <w:shd w:val="clear" w:color="auto" w:fill="FFFFFF"/>
          </w:rPr>
          <w:t>落后文化</w:t>
        </w:r>
      </w:hyperlink>
      <w:r>
        <w:rPr>
          <w:rFonts w:ascii="宋体" w:hAnsi="宋体" w:cs="宋体" w:hint="eastAsia"/>
          <w:sz w:val="28"/>
          <w:szCs w:val="28"/>
        </w:rPr>
        <w:t>和有害信息也通过网络传播，腐蚀着青少年的心灵。在各种消极因素影响下，少数青少年出现精神空虚、行为失范等状况，有的甚至走上了违法犯罪的歧途。这些情况的出现，使青少年的教育面临一系列新问题。因此，要解决这些问题，我们必须加强青少年的校外教育。校外教育由于其教育目标明确，富有计划性，对青少年的思想品德进行正面的教育和引导，对无序的社会影响进行合理的整合和科学的选择、过滤、强化、控制等，并渗透到知识技能、文化娱乐、生活情趣等各个领域，通过向青少年进行课堂以外的知识和技能的启迪与训练，把培养创新精神和实践能力的目标化解到课余时间，引导青少年健康成长、全面推进素质教育。</w:t>
      </w:r>
    </w:p>
    <w:p w:rsidR="00102B30" w:rsidRDefault="00102B30">
      <w:pPr>
        <w:spacing w:line="490" w:lineRule="exact"/>
        <w:rPr>
          <w:rFonts w:ascii="宋体" w:hAnsi="宋体" w:cs="宋体" w:hint="eastAsia"/>
          <w:b/>
          <w:bCs/>
          <w:sz w:val="28"/>
          <w:szCs w:val="28"/>
        </w:rPr>
      </w:pPr>
      <w:r>
        <w:rPr>
          <w:rFonts w:ascii="宋体" w:hAnsi="宋体" w:cs="宋体" w:hint="eastAsia"/>
          <w:b/>
          <w:bCs/>
          <w:sz w:val="28"/>
          <w:szCs w:val="28"/>
        </w:rPr>
        <w:t>二、本课题国内外研究的现状，以及本课题研究的特色或突破点</w:t>
      </w:r>
    </w:p>
    <w:p w:rsidR="00102B30" w:rsidRDefault="00102B30">
      <w:pPr>
        <w:spacing w:line="490" w:lineRule="exact"/>
        <w:ind w:firstLineChars="200" w:firstLine="560"/>
        <w:rPr>
          <w:rFonts w:ascii="宋体" w:hAnsi="宋体" w:cs="宋体" w:hint="eastAsia"/>
          <w:sz w:val="28"/>
          <w:szCs w:val="28"/>
        </w:rPr>
      </w:pPr>
      <w:r>
        <w:rPr>
          <w:rFonts w:ascii="宋体" w:hAnsi="宋体" w:cs="宋体" w:hint="eastAsia"/>
          <w:sz w:val="28"/>
          <w:szCs w:val="28"/>
        </w:rPr>
        <w:t>美国的德育模式是典型的全面注意德育模式，主要通过开设人文课程和开展课外活动、心理咨询、生活指导等进行教育，而非是通过开设独立的学科，传授知识。在实用主义哲学的指导下，强调应注重实践，让学生在社会实践中“形成人格”，达到教育的目的。德国的学校教育在进行理论灌输时，更注重联系学生的现实生活，采用“体验法”，通过开展各种形式的活动让学生亲身体验。并利用现代化的教学手段，使课堂变得丰富多彩并具吸引力。新加坡从效忠国家、社会责任感、个人品格三方面对青少年进行全面的道德教育。鼓励学生亲身实践，新加坡教育部要求所有学校都必须统筹安排课外活动，规定中小学生必须选择参加课外活动或社会实践活动，并记入学分，以培养学生良好的社会品德。而我国的学校教育为</w:t>
      </w:r>
      <w:hyperlink r:id="rId22" w:history="1">
        <w:r>
          <w:rPr>
            <w:rFonts w:ascii="宋体" w:hAnsi="宋体" w:cs="宋体" w:hint="eastAsia"/>
            <w:sz w:val="28"/>
            <w:szCs w:val="28"/>
          </w:rPr>
          <w:t>填鸭式教育</w:t>
        </w:r>
      </w:hyperlink>
      <w:r>
        <w:rPr>
          <w:rFonts w:ascii="宋体" w:hAnsi="宋体" w:cs="宋体" w:hint="eastAsia"/>
          <w:sz w:val="28"/>
          <w:szCs w:val="28"/>
        </w:rPr>
        <w:t>，学习枯燥无味，不管学生是否接受理解，只是一味的让学生死记硬背，注重成绩，不注重动手、思考和想象能力。毛泽东同志对青少年教育的问题上首先抨击了“满堂灌”、“填鸭式”和“一刀切”的传统教学模式，</w:t>
      </w:r>
      <w:r>
        <w:rPr>
          <w:rFonts w:ascii="宋体" w:hAnsi="宋体" w:cs="宋体" w:hint="eastAsia"/>
          <w:sz w:val="28"/>
          <w:szCs w:val="28"/>
        </w:rPr>
        <w:lastRenderedPageBreak/>
        <w:t>提倡启发式教学，主张培养学生的自学能力和分析问题、解决问题的能力，强调教学过程要理论联系实际，知识的“教”和“学”都不能只停留在书本上，要走教学与实践相结合的道路，使青少年学生学以致用。第二，主张解放个性，培养个性。青少年学生不能只跟在教师后面跑，还要有自己的个性，自己的见解。</w:t>
      </w:r>
    </w:p>
    <w:p w:rsidR="00102B30" w:rsidRDefault="00102B30">
      <w:pPr>
        <w:spacing w:line="490" w:lineRule="exact"/>
        <w:ind w:firstLineChars="200" w:firstLine="560"/>
        <w:jc w:val="left"/>
        <w:rPr>
          <w:rFonts w:ascii="宋体" w:hAnsi="宋体" w:cs="宋体" w:hint="eastAsia"/>
          <w:sz w:val="28"/>
          <w:szCs w:val="28"/>
        </w:rPr>
      </w:pPr>
      <w:r>
        <w:rPr>
          <w:rFonts w:ascii="宋体" w:hAnsi="宋体" w:cs="宋体" w:hint="eastAsia"/>
          <w:sz w:val="28"/>
          <w:szCs w:val="28"/>
        </w:rPr>
        <w:t>随着社会的不断进步，知识经济的发展，人才市场的竞争日趋激烈，国家的建设和社会的发展对青少年的要求越来越高，仅仅是拥有健康的体魄已不足以满足日益激烈的竞争的需要，良好的心理素质、优良的团队意识、吃苦耐劳的品质更加重要。校外教育作为我国社会主义教育事业和基础教育的重要组成部分，是实施素质教育的重要途径。</w:t>
      </w:r>
    </w:p>
    <w:p w:rsidR="00102B30" w:rsidRDefault="00102B30">
      <w:pPr>
        <w:spacing w:line="490" w:lineRule="exact"/>
        <w:rPr>
          <w:rFonts w:ascii="宋体" w:hAnsi="宋体" w:cs="宋体" w:hint="eastAsia"/>
          <w:b/>
          <w:bCs/>
          <w:sz w:val="28"/>
          <w:szCs w:val="28"/>
        </w:rPr>
      </w:pPr>
      <w:r>
        <w:rPr>
          <w:rFonts w:ascii="宋体" w:hAnsi="宋体" w:cs="宋体" w:hint="eastAsia"/>
          <w:b/>
          <w:bCs/>
          <w:sz w:val="28"/>
          <w:szCs w:val="28"/>
        </w:rPr>
        <w:t>主要创新点：</w:t>
      </w:r>
    </w:p>
    <w:p w:rsidR="00102B30" w:rsidRDefault="00102B30">
      <w:pPr>
        <w:spacing w:line="490" w:lineRule="exact"/>
        <w:ind w:firstLineChars="200" w:firstLine="560"/>
        <w:rPr>
          <w:rFonts w:ascii="宋体" w:hAnsi="宋体" w:cs="宋体" w:hint="eastAsia"/>
          <w:sz w:val="28"/>
          <w:szCs w:val="28"/>
        </w:rPr>
      </w:pPr>
      <w:r>
        <w:rPr>
          <w:rFonts w:ascii="宋体" w:hAnsi="宋体" w:cs="宋体" w:hint="eastAsia"/>
          <w:sz w:val="28"/>
          <w:szCs w:val="28"/>
        </w:rPr>
        <w:t>1、青少年是祖国的未来和希望，全面提高青少年的思想道德水平、团队协作与创新能力，是构建新型人才的源泉和土壤。青少年正处于成长发育阶段，其品格、知识、能力是需要培育和养成的。</w:t>
      </w:r>
      <w:r>
        <w:rPr>
          <w:rFonts w:ascii="宋体" w:hAnsi="宋体"/>
          <w:sz w:val="28"/>
          <w:szCs w:val="28"/>
        </w:rPr>
        <w:t>而校外教育作为创新人才培养的一种有效途径</w:t>
      </w:r>
      <w:r>
        <w:rPr>
          <w:rFonts w:ascii="宋体" w:hAnsi="宋体" w:hint="eastAsia"/>
          <w:sz w:val="28"/>
          <w:szCs w:val="28"/>
        </w:rPr>
        <w:t>，</w:t>
      </w:r>
      <w:r>
        <w:rPr>
          <w:rFonts w:ascii="宋体" w:hAnsi="宋体"/>
          <w:sz w:val="28"/>
          <w:szCs w:val="28"/>
        </w:rPr>
        <w:t>正处于蓬勃的发展与完善过程中。</w:t>
      </w:r>
      <w:r>
        <w:rPr>
          <w:rFonts w:ascii="宋体" w:hAnsi="宋体" w:cs="宋体" w:hint="eastAsia"/>
          <w:sz w:val="28"/>
          <w:szCs w:val="28"/>
        </w:rPr>
        <w:t>校外教育通过形式新颖、</w:t>
      </w:r>
      <w:r>
        <w:rPr>
          <w:rFonts w:ascii="宋体" w:hAnsi="宋体"/>
          <w:sz w:val="28"/>
          <w:szCs w:val="28"/>
        </w:rPr>
        <w:t>注重实践</w:t>
      </w:r>
      <w:r>
        <w:rPr>
          <w:rFonts w:ascii="宋体" w:hAnsi="宋体" w:hint="eastAsia"/>
          <w:sz w:val="28"/>
          <w:szCs w:val="28"/>
        </w:rPr>
        <w:t>、</w:t>
      </w:r>
      <w:r>
        <w:rPr>
          <w:rFonts w:ascii="宋体" w:hAnsi="宋体" w:cs="宋体" w:hint="eastAsia"/>
          <w:sz w:val="28"/>
          <w:szCs w:val="28"/>
        </w:rPr>
        <w:t>富有吸引力的教育模式，</w:t>
      </w:r>
      <w:r>
        <w:rPr>
          <w:rFonts w:ascii="宋体" w:hAnsi="宋体"/>
          <w:sz w:val="28"/>
          <w:szCs w:val="28"/>
        </w:rPr>
        <w:t>重在</w:t>
      </w:r>
      <w:r>
        <w:rPr>
          <w:rFonts w:ascii="宋体" w:hAnsi="宋体" w:cs="宋体" w:hint="eastAsia"/>
          <w:sz w:val="28"/>
          <w:szCs w:val="28"/>
        </w:rPr>
        <w:t>引导青少年参与实践活动，激发他们的兴趣，</w:t>
      </w:r>
      <w:r>
        <w:rPr>
          <w:rFonts w:ascii="宋体" w:hAnsi="宋体"/>
          <w:sz w:val="28"/>
          <w:szCs w:val="28"/>
        </w:rPr>
        <w:t>发展思维能力和探究能力</w:t>
      </w:r>
      <w:r>
        <w:rPr>
          <w:rFonts w:ascii="宋体" w:hAnsi="宋体" w:hint="eastAsia"/>
          <w:sz w:val="28"/>
          <w:szCs w:val="28"/>
        </w:rPr>
        <w:t>，</w:t>
      </w:r>
      <w:r>
        <w:rPr>
          <w:rFonts w:ascii="宋体" w:hAnsi="宋体" w:cs="宋体" w:hint="eastAsia"/>
          <w:sz w:val="28"/>
          <w:szCs w:val="28"/>
        </w:rPr>
        <w:t>培养创新精神与创造能力，同时塑造其健康的人格。</w:t>
      </w:r>
    </w:p>
    <w:p w:rsidR="00102B30" w:rsidRDefault="00102B30">
      <w:pPr>
        <w:shd w:val="solid" w:color="FFFFFF" w:fill="auto"/>
        <w:autoSpaceDN w:val="0"/>
        <w:spacing w:before="225" w:after="75" w:line="490" w:lineRule="exact"/>
        <w:ind w:firstLine="420"/>
        <w:rPr>
          <w:rFonts w:ascii="宋体" w:hAnsi="宋体" w:cs="宋体" w:hint="eastAsia"/>
          <w:sz w:val="28"/>
          <w:szCs w:val="28"/>
        </w:rPr>
      </w:pPr>
      <w:r>
        <w:rPr>
          <w:rFonts w:ascii="宋体" w:hAnsi="宋体" w:cs="宋体" w:hint="eastAsia"/>
          <w:sz w:val="28"/>
          <w:szCs w:val="28"/>
        </w:rPr>
        <w:t xml:space="preserve"> 2、将革命传统精神（井冈山精神）融入到户外游戏活动中。通过游戏使青少年</w:t>
      </w:r>
      <w:r>
        <w:rPr>
          <w:rFonts w:ascii="宋体" w:hAnsi="宋体" w:cs="宋体" w:hint="eastAsia"/>
          <w:sz w:val="28"/>
          <w:szCs w:val="28"/>
          <w:shd w:val="clear" w:color="auto" w:fill="FFFFFF"/>
        </w:rPr>
        <w:t>领会革命传统精神。1）胸怀理想、坚定信念是井冈山精神的灵魂。在新的时代条件下要注重学习和弘扬革命先辈对崇高理想矢志不渝、对党和人民无比忠诚、对革命事业锲而不舍的坚定信念，牢固树立</w:t>
      </w:r>
      <w:hyperlink r:id="rId23" w:history="1">
        <w:r>
          <w:rPr>
            <w:rFonts w:ascii="宋体" w:hAnsi="宋体" w:cs="宋体" w:hint="eastAsia"/>
            <w:sz w:val="28"/>
            <w:szCs w:val="28"/>
            <w:shd w:val="clear" w:color="auto" w:fill="FFFFFF"/>
          </w:rPr>
          <w:t>中国特色社会主义</w:t>
        </w:r>
      </w:hyperlink>
      <w:r>
        <w:rPr>
          <w:rFonts w:ascii="宋体" w:hAnsi="宋体" w:cs="宋体" w:hint="eastAsia"/>
          <w:sz w:val="28"/>
          <w:szCs w:val="28"/>
          <w:shd w:val="clear" w:color="auto" w:fill="FFFFFF"/>
        </w:rPr>
        <w:t>共同信念和共产主义远大理想，做到任何时候任何情况下都坚持理想信念不动摇、革命意志不涣散、奋斗精神不懈怠。2）实事求是、敢闯新路是井冈山精神的核心。新的时代条件下就要求真务实、勇于创新，在破解发展难题、探索发展新路中与时俱进。3）艰苦奋斗、勇于胜利是井冈山精神的基石。新的时</w:t>
      </w:r>
      <w:r>
        <w:rPr>
          <w:rFonts w:ascii="宋体" w:hAnsi="宋体" w:cs="宋体" w:hint="eastAsia"/>
          <w:sz w:val="28"/>
          <w:szCs w:val="28"/>
          <w:shd w:val="clear" w:color="auto" w:fill="FFFFFF"/>
        </w:rPr>
        <w:lastRenderedPageBreak/>
        <w:t>代条件下要戒奢戒侈、戒骄戒躁，为了大家的利益和国家的需要，勇于吃大苦、耐大劳，生命不息，战斗不止，直至夺取胜利。4）相信群众、依靠群众是井冈山精神的根本。新的时代条件下要同广大人民群众紧紧地站在一起，为了群众的利益，紧紧依靠人民群众，与人民群众血肉相连、同甘共苦。</w:t>
      </w:r>
    </w:p>
    <w:p w:rsidR="00102B30" w:rsidRDefault="00102B30">
      <w:pPr>
        <w:spacing w:line="490" w:lineRule="exact"/>
        <w:rPr>
          <w:rFonts w:ascii="宋体" w:hAnsi="宋体" w:cs="宋体" w:hint="eastAsia"/>
          <w:b/>
          <w:bCs/>
          <w:sz w:val="28"/>
          <w:szCs w:val="28"/>
        </w:rPr>
      </w:pPr>
      <w:r>
        <w:rPr>
          <w:rFonts w:ascii="宋体" w:hAnsi="宋体" w:cs="宋体" w:hint="eastAsia"/>
          <w:b/>
          <w:bCs/>
          <w:sz w:val="28"/>
          <w:szCs w:val="28"/>
        </w:rPr>
        <w:t>三、理论依据：</w:t>
      </w:r>
    </w:p>
    <w:p w:rsidR="00102B30" w:rsidRDefault="00102B30">
      <w:pPr>
        <w:spacing w:line="490" w:lineRule="exact"/>
        <w:rPr>
          <w:rFonts w:ascii="宋体" w:hAnsi="宋体" w:cs="宋体" w:hint="eastAsia"/>
          <w:sz w:val="28"/>
          <w:szCs w:val="28"/>
        </w:rPr>
      </w:pPr>
      <w:r>
        <w:rPr>
          <w:rFonts w:ascii="宋体" w:hAnsi="宋体" w:cs="宋体" w:hint="eastAsia"/>
          <w:sz w:val="28"/>
          <w:szCs w:val="28"/>
        </w:rPr>
        <w:t xml:space="preserve">    1、《中国中央关于进一步加强和改进未成年人校外活动场所建设和管理工作的意见》提出了未成年人思想道德建设的主要任务是：从增强爱国情感做起，弘扬和培育以爱国主义为核心的伟大民族精神。从确立远大志向做起，树立和培育正确的理想信念。从规范行为习惯做起，培养良好的道德品质和文明行为。</w:t>
      </w:r>
    </w:p>
    <w:p w:rsidR="00102B30" w:rsidRDefault="00102B30">
      <w:pPr>
        <w:spacing w:line="490" w:lineRule="exact"/>
        <w:rPr>
          <w:rFonts w:ascii="宋体" w:hAnsi="宋体" w:cs="宋体" w:hint="eastAsia"/>
          <w:sz w:val="28"/>
          <w:szCs w:val="28"/>
        </w:rPr>
      </w:pPr>
      <w:r>
        <w:rPr>
          <w:rFonts w:ascii="宋体" w:hAnsi="宋体" w:cs="宋体" w:hint="eastAsia"/>
          <w:sz w:val="28"/>
          <w:szCs w:val="28"/>
        </w:rPr>
        <w:t xml:space="preserve">    2、马克思列宁主义关于存在与意识、精神与物质的辩证统一的理论中，科学地阐明了人的思想的产生及其对于客观存在的能动的反作用。指出“人的正确思想只能从社会实践中来，只能从社会的生产斗争、阶级斗争和科学实践这三项实践中来”。“一个正确的认识，往往需要经过由物质到精神，由精神到物质，即由实践到认识、由认识到实践这样多次的反复，才能够完成。”</w:t>
      </w:r>
    </w:p>
    <w:p w:rsidR="00102B30" w:rsidRDefault="00102B30">
      <w:pPr>
        <w:spacing w:line="490" w:lineRule="exact"/>
        <w:rPr>
          <w:rFonts w:ascii="宋体" w:hAnsi="宋体" w:cs="宋体" w:hint="eastAsia"/>
          <w:b/>
          <w:bCs/>
          <w:sz w:val="28"/>
          <w:szCs w:val="28"/>
        </w:rPr>
      </w:pPr>
      <w:r>
        <w:rPr>
          <w:rFonts w:ascii="宋体" w:hAnsi="宋体" w:cs="宋体" w:hint="eastAsia"/>
          <w:b/>
          <w:bCs/>
          <w:sz w:val="28"/>
          <w:szCs w:val="28"/>
        </w:rPr>
        <w:t>四、研究内容</w:t>
      </w:r>
    </w:p>
    <w:p w:rsidR="00102B30" w:rsidRDefault="00102B30">
      <w:pPr>
        <w:spacing w:line="490" w:lineRule="exact"/>
        <w:rPr>
          <w:rFonts w:ascii="宋体" w:hAnsi="宋体" w:cs="宋体" w:hint="eastAsia"/>
          <w:b/>
          <w:bCs/>
          <w:sz w:val="28"/>
          <w:szCs w:val="28"/>
        </w:rPr>
      </w:pPr>
      <w:r>
        <w:rPr>
          <w:rFonts w:ascii="宋体" w:hAnsi="宋体" w:cs="宋体" w:hint="eastAsia"/>
          <w:sz w:val="28"/>
          <w:szCs w:val="28"/>
        </w:rPr>
        <w:t xml:space="preserve">    通过了解井冈山斗争史和井冈山精神，熟知井冈山斗争对中国革命的重要意义，设计一系列新颖的户外游戏活动，使青少年在游戏中学习和弘扬革命传统</w:t>
      </w:r>
      <w:r>
        <w:rPr>
          <w:rFonts w:ascii="宋体" w:hAnsi="宋体" w:cs="宋体" w:hint="eastAsia"/>
          <w:sz w:val="28"/>
          <w:szCs w:val="28"/>
          <w:shd w:val="clear" w:color="auto" w:fill="FFFFFF"/>
        </w:rPr>
        <w:t>。</w:t>
      </w:r>
    </w:p>
    <w:p w:rsidR="00102B30" w:rsidRDefault="00102B30">
      <w:pPr>
        <w:spacing w:line="490" w:lineRule="exact"/>
        <w:rPr>
          <w:rFonts w:ascii="宋体" w:hAnsi="宋体" w:cs="宋体" w:hint="eastAsia"/>
          <w:b/>
          <w:bCs/>
          <w:sz w:val="28"/>
          <w:szCs w:val="28"/>
        </w:rPr>
      </w:pPr>
      <w:r>
        <w:rPr>
          <w:rFonts w:ascii="宋体" w:hAnsi="宋体" w:cs="宋体" w:hint="eastAsia"/>
          <w:b/>
          <w:bCs/>
          <w:sz w:val="28"/>
          <w:szCs w:val="28"/>
        </w:rPr>
        <w:t>五、研究方法</w:t>
      </w:r>
    </w:p>
    <w:p w:rsidR="00102B30" w:rsidRDefault="00102B30">
      <w:pPr>
        <w:spacing w:line="490" w:lineRule="exact"/>
        <w:rPr>
          <w:rFonts w:ascii="宋体" w:hAnsi="宋体" w:cs="宋体" w:hint="eastAsia"/>
          <w:sz w:val="28"/>
          <w:szCs w:val="28"/>
        </w:rPr>
      </w:pPr>
      <w:r>
        <w:rPr>
          <w:rFonts w:ascii="宋体" w:hAnsi="宋体" w:cs="宋体" w:hint="eastAsia"/>
          <w:sz w:val="28"/>
          <w:szCs w:val="28"/>
        </w:rPr>
        <w:t xml:space="preserve">    调查法：对目前我国青少年教育的现状进行调查研究。</w:t>
      </w:r>
    </w:p>
    <w:p w:rsidR="00102B30" w:rsidRDefault="00102B30">
      <w:pPr>
        <w:spacing w:line="490" w:lineRule="exact"/>
        <w:ind w:firstLineChars="200" w:firstLine="560"/>
        <w:rPr>
          <w:rFonts w:ascii="宋体" w:hAnsi="宋体" w:cs="宋体" w:hint="eastAsia"/>
          <w:sz w:val="28"/>
          <w:szCs w:val="28"/>
        </w:rPr>
      </w:pPr>
      <w:r>
        <w:rPr>
          <w:rFonts w:ascii="宋体" w:hAnsi="宋体" w:cs="宋体" w:hint="eastAsia"/>
          <w:sz w:val="28"/>
          <w:szCs w:val="28"/>
        </w:rPr>
        <w:t>比较法：通过对户外游戏活动的教学方式与传统的教学方式相比较，得出实验成效的研究。</w:t>
      </w:r>
    </w:p>
    <w:p w:rsidR="00102B30" w:rsidRDefault="00102B30">
      <w:pPr>
        <w:spacing w:line="490" w:lineRule="exact"/>
        <w:ind w:firstLineChars="200" w:firstLine="560"/>
        <w:rPr>
          <w:rFonts w:ascii="宋体" w:hAnsi="宋体" w:cs="宋体" w:hint="eastAsia"/>
          <w:sz w:val="28"/>
          <w:szCs w:val="28"/>
        </w:rPr>
      </w:pPr>
      <w:r>
        <w:rPr>
          <w:rFonts w:ascii="宋体" w:hAnsi="宋体" w:cs="宋体" w:hint="eastAsia"/>
          <w:sz w:val="28"/>
          <w:szCs w:val="28"/>
        </w:rPr>
        <w:t>实践法：通过参加一系列户外游戏活动，分析户外游戏活动是否对青少年的教育有促进作用，并对哪些方面有作用。</w:t>
      </w:r>
    </w:p>
    <w:p w:rsidR="00102B30" w:rsidRDefault="00102B30">
      <w:pPr>
        <w:spacing w:line="490" w:lineRule="exact"/>
        <w:rPr>
          <w:rFonts w:ascii="宋体" w:hAnsi="宋体" w:cs="宋体" w:hint="eastAsia"/>
          <w:b/>
          <w:bCs/>
          <w:sz w:val="28"/>
          <w:szCs w:val="28"/>
        </w:rPr>
      </w:pPr>
      <w:r>
        <w:rPr>
          <w:rFonts w:ascii="宋体" w:hAnsi="宋体" w:cs="宋体" w:hint="eastAsia"/>
          <w:b/>
          <w:bCs/>
          <w:sz w:val="28"/>
          <w:szCs w:val="28"/>
        </w:rPr>
        <w:t>六、研究的原则</w:t>
      </w:r>
    </w:p>
    <w:p w:rsidR="00102B30" w:rsidRDefault="00102B30">
      <w:pPr>
        <w:spacing w:line="490" w:lineRule="exact"/>
        <w:rPr>
          <w:rFonts w:ascii="宋体" w:hAnsi="宋体" w:cs="宋体" w:hint="eastAsia"/>
          <w:sz w:val="28"/>
          <w:szCs w:val="28"/>
        </w:rPr>
      </w:pPr>
      <w:r>
        <w:rPr>
          <w:rFonts w:ascii="宋体" w:hAnsi="宋体" w:cs="宋体" w:hint="eastAsia"/>
          <w:sz w:val="28"/>
          <w:szCs w:val="28"/>
        </w:rPr>
        <w:lastRenderedPageBreak/>
        <w:t xml:space="preserve">    1、坚持以人为本的原则。充分发挥青少年的主体作用，树立“以人为本，以学定教”的观念，立足“教师为主导，学生为主体”活化教与学的过程，使每个青少年学生都能运用科学的方法自主创新学习，为其全面发展创造条件，打牢基础。建立师生平等交流的平台，营造平等和谐的氛围。</w:t>
      </w:r>
    </w:p>
    <w:p w:rsidR="00102B30" w:rsidRDefault="00102B30">
      <w:pPr>
        <w:spacing w:line="490" w:lineRule="exact"/>
        <w:rPr>
          <w:rFonts w:ascii="宋体" w:hAnsi="宋体" w:cs="宋体" w:hint="eastAsia"/>
          <w:sz w:val="28"/>
          <w:szCs w:val="28"/>
        </w:rPr>
      </w:pPr>
      <w:r>
        <w:rPr>
          <w:rFonts w:ascii="宋体" w:hAnsi="宋体" w:cs="宋体" w:hint="eastAsia"/>
          <w:sz w:val="28"/>
          <w:szCs w:val="28"/>
        </w:rPr>
        <w:t xml:space="preserve">    2、坚持发展个性化原则。尊重青少年学生的人格特征，关注个体差异，因材施教，满足不同青少年的需要，指导青少年主动地、富有个性地学习，使每个学生都能得到充分的发展。</w:t>
      </w:r>
    </w:p>
    <w:p w:rsidR="00102B30" w:rsidRDefault="00102B30">
      <w:pPr>
        <w:spacing w:line="490" w:lineRule="exact"/>
        <w:rPr>
          <w:rFonts w:ascii="宋体" w:hAnsi="宋体" w:cs="宋体" w:hint="eastAsia"/>
          <w:sz w:val="28"/>
          <w:szCs w:val="28"/>
        </w:rPr>
      </w:pPr>
      <w:r>
        <w:rPr>
          <w:rFonts w:ascii="宋体" w:hAnsi="宋体" w:cs="宋体" w:hint="eastAsia"/>
          <w:sz w:val="28"/>
          <w:szCs w:val="28"/>
        </w:rPr>
        <w:t xml:space="preserve">    3、坚持趣味性原则。增强教学中的趣味性，激发青少年学生主动学习的求知欲望，调动他们的学习兴趣。</w:t>
      </w:r>
    </w:p>
    <w:p w:rsidR="00102B30" w:rsidRDefault="00102B30">
      <w:pPr>
        <w:spacing w:line="490" w:lineRule="exact"/>
        <w:jc w:val="left"/>
        <w:rPr>
          <w:rFonts w:ascii="宋体" w:hAnsi="宋体" w:cs="宋体" w:hint="eastAsia"/>
          <w:sz w:val="28"/>
          <w:szCs w:val="28"/>
        </w:rPr>
      </w:pPr>
      <w:r>
        <w:rPr>
          <w:rFonts w:ascii="宋体" w:hAnsi="宋体" w:cs="宋体" w:hint="eastAsia"/>
          <w:sz w:val="28"/>
          <w:szCs w:val="28"/>
        </w:rPr>
        <w:t xml:space="preserve">    4、坚持知与行相统一的原则。既要重视课堂教育，更要注重实践教育、体验教育、养成教育，引导青少年在学习知识的同时，自觉实践、自主参与。 </w:t>
      </w:r>
    </w:p>
    <w:p w:rsidR="00102B30" w:rsidRDefault="00102B30">
      <w:pPr>
        <w:spacing w:line="490" w:lineRule="exact"/>
        <w:rPr>
          <w:rFonts w:ascii="宋体" w:hAnsi="宋体" w:cs="宋体" w:hint="eastAsia"/>
          <w:b/>
          <w:bCs/>
          <w:color w:val="000000"/>
          <w:sz w:val="28"/>
          <w:szCs w:val="28"/>
        </w:rPr>
      </w:pPr>
      <w:r>
        <w:rPr>
          <w:rFonts w:ascii="宋体" w:hAnsi="宋体" w:cs="宋体" w:hint="eastAsia"/>
          <w:b/>
          <w:bCs/>
          <w:color w:val="000000"/>
          <w:sz w:val="28"/>
          <w:szCs w:val="28"/>
        </w:rPr>
        <w:t>七、研究的具体策略及保障</w:t>
      </w:r>
    </w:p>
    <w:p w:rsidR="00102B30" w:rsidRDefault="00102B30">
      <w:pPr>
        <w:shd w:val="solid" w:color="FFFFFF" w:fill="auto"/>
        <w:autoSpaceDN w:val="0"/>
        <w:spacing w:line="490" w:lineRule="exact"/>
        <w:rPr>
          <w:rFonts w:ascii="宋体" w:hAnsi="宋体" w:cs="宋体" w:hint="eastAsia"/>
          <w:b/>
          <w:bCs/>
          <w:color w:val="000000"/>
          <w:spacing w:val="17"/>
          <w:sz w:val="28"/>
          <w:szCs w:val="28"/>
        </w:rPr>
      </w:pPr>
      <w:r>
        <w:rPr>
          <w:rFonts w:ascii="宋体" w:hAnsi="宋体" w:cs="宋体" w:hint="eastAsia"/>
          <w:b/>
          <w:bCs/>
          <w:color w:val="000000"/>
          <w:spacing w:val="17"/>
          <w:sz w:val="28"/>
          <w:szCs w:val="28"/>
        </w:rPr>
        <w:t>（一）培养青少年的组织能力和创新精神与创造能力</w:t>
      </w:r>
    </w:p>
    <w:p w:rsidR="00102B30" w:rsidRDefault="00102B30">
      <w:pPr>
        <w:shd w:val="solid" w:color="FFFFFF" w:fill="auto"/>
        <w:autoSpaceDN w:val="0"/>
        <w:spacing w:line="490" w:lineRule="exact"/>
        <w:rPr>
          <w:rFonts w:ascii="宋体" w:hAnsi="宋体" w:cs="宋体" w:hint="eastAsia"/>
          <w:color w:val="000000"/>
          <w:spacing w:val="17"/>
          <w:sz w:val="28"/>
          <w:szCs w:val="28"/>
        </w:rPr>
      </w:pPr>
      <w:r>
        <w:rPr>
          <w:rFonts w:ascii="宋体" w:hAnsi="宋体" w:cs="宋体" w:hint="eastAsia"/>
          <w:color w:val="000000"/>
          <w:spacing w:val="17"/>
          <w:sz w:val="28"/>
          <w:szCs w:val="28"/>
        </w:rPr>
        <w:t>1、踩字游戏</w:t>
      </w:r>
    </w:p>
    <w:p w:rsidR="00102B30" w:rsidRDefault="00102B30">
      <w:pPr>
        <w:shd w:val="solid" w:color="FFFFFF" w:fill="auto"/>
        <w:autoSpaceDN w:val="0"/>
        <w:spacing w:line="490" w:lineRule="exact"/>
        <w:rPr>
          <w:rFonts w:ascii="宋体" w:hAnsi="宋体" w:cs="宋体" w:hint="eastAsia"/>
          <w:color w:val="000000"/>
          <w:spacing w:val="17"/>
          <w:sz w:val="28"/>
          <w:szCs w:val="28"/>
          <w:shd w:val="clear" w:color="auto" w:fill="FFFFFF"/>
        </w:rPr>
      </w:pPr>
      <w:r>
        <w:rPr>
          <w:rFonts w:ascii="宋体" w:hAnsi="宋体" w:cs="宋体" w:hint="eastAsia"/>
          <w:color w:val="000000"/>
          <w:spacing w:val="17"/>
          <w:sz w:val="28"/>
          <w:szCs w:val="28"/>
          <w:shd w:val="clear" w:color="auto" w:fill="FFFFFF"/>
        </w:rPr>
        <w:t>道具：</w:t>
      </w:r>
      <w:r>
        <w:rPr>
          <w:rFonts w:ascii="宋体" w:hAnsi="宋体" w:cs="宋体" w:hint="eastAsia"/>
          <w:color w:val="000000"/>
          <w:spacing w:val="17"/>
          <w:sz w:val="28"/>
          <w:szCs w:val="28"/>
        </w:rPr>
        <w:t>“井冈山”纸质版模具</w:t>
      </w:r>
    </w:p>
    <w:p w:rsidR="00102B30" w:rsidRDefault="00102B30">
      <w:pPr>
        <w:shd w:val="solid" w:color="FFFFFF" w:fill="auto"/>
        <w:autoSpaceDN w:val="0"/>
        <w:spacing w:line="490" w:lineRule="exact"/>
        <w:rPr>
          <w:rFonts w:ascii="宋体" w:hAnsi="宋体" w:cs="宋体" w:hint="eastAsia"/>
          <w:color w:val="000000"/>
          <w:spacing w:val="17"/>
          <w:sz w:val="28"/>
          <w:szCs w:val="28"/>
        </w:rPr>
      </w:pPr>
      <w:r>
        <w:rPr>
          <w:rFonts w:ascii="宋体" w:hAnsi="宋体" w:cs="宋体" w:hint="eastAsia"/>
          <w:color w:val="000000"/>
          <w:spacing w:val="17"/>
          <w:sz w:val="28"/>
          <w:szCs w:val="28"/>
        </w:rPr>
        <w:t>方法：</w:t>
      </w:r>
    </w:p>
    <w:p w:rsidR="00102B30" w:rsidRDefault="00102B30">
      <w:pPr>
        <w:shd w:val="solid" w:color="FFFFFF" w:fill="auto"/>
        <w:autoSpaceDN w:val="0"/>
        <w:spacing w:line="490" w:lineRule="exact"/>
        <w:rPr>
          <w:rFonts w:ascii="宋体" w:hAnsi="宋体" w:cs="宋体" w:hint="eastAsia"/>
          <w:color w:val="000000"/>
          <w:spacing w:val="17"/>
          <w:sz w:val="28"/>
          <w:szCs w:val="28"/>
          <w:shd w:val="clear" w:color="auto" w:fill="FFFFFF"/>
        </w:rPr>
      </w:pPr>
      <w:r>
        <w:rPr>
          <w:rFonts w:ascii="宋体" w:hAnsi="宋体" w:cs="宋体" w:hint="eastAsia"/>
          <w:color w:val="000000"/>
          <w:spacing w:val="17"/>
          <w:sz w:val="28"/>
          <w:szCs w:val="28"/>
        </w:rPr>
        <w:t xml:space="preserve">    把“井冈山”这几个字完全铺开，放置在地上，要求全部人在规定时间（30秒）内想办法都踩在字上，每组各10个人，每次只能完成一个字，在完成字后能坚持20秒算过关。依次类推，直至最后。任何一名队员脚踩在字外、没踩到字或坚持不住，即失败。</w:t>
      </w:r>
    </w:p>
    <w:p w:rsidR="00102B30" w:rsidRDefault="00102B30">
      <w:pPr>
        <w:spacing w:line="490" w:lineRule="exact"/>
        <w:rPr>
          <w:rFonts w:ascii="宋体" w:hAnsi="宋体" w:cs="宋体" w:hint="eastAsia"/>
          <w:color w:val="000000"/>
          <w:spacing w:val="17"/>
          <w:sz w:val="28"/>
          <w:szCs w:val="28"/>
        </w:rPr>
      </w:pPr>
      <w:r>
        <w:rPr>
          <w:rFonts w:ascii="宋体" w:hAnsi="宋体" w:cs="宋体" w:hint="eastAsia"/>
          <w:color w:val="000000"/>
          <w:spacing w:val="17"/>
          <w:sz w:val="28"/>
          <w:szCs w:val="28"/>
        </w:rPr>
        <w:t>2、人体相机游戏</w:t>
      </w:r>
    </w:p>
    <w:p w:rsidR="00102B30" w:rsidRDefault="00102B30">
      <w:pPr>
        <w:shd w:val="solid" w:color="FFFFFF" w:fill="auto"/>
        <w:autoSpaceDN w:val="0"/>
        <w:spacing w:line="490" w:lineRule="exact"/>
        <w:rPr>
          <w:rFonts w:ascii="宋体" w:hAnsi="宋体" w:cs="宋体" w:hint="eastAsia"/>
          <w:color w:val="000000"/>
          <w:spacing w:val="17"/>
          <w:sz w:val="28"/>
          <w:szCs w:val="28"/>
        </w:rPr>
      </w:pPr>
      <w:r>
        <w:rPr>
          <w:rFonts w:ascii="宋体" w:hAnsi="宋体" w:cs="宋体" w:hint="eastAsia"/>
          <w:color w:val="000000"/>
          <w:spacing w:val="17"/>
          <w:sz w:val="28"/>
          <w:szCs w:val="28"/>
        </w:rPr>
        <w:t>道具：照相机、铲子若干、口袋若干</w:t>
      </w:r>
    </w:p>
    <w:p w:rsidR="00102B30" w:rsidRDefault="00102B30">
      <w:pPr>
        <w:shd w:val="solid" w:color="FFFFFF" w:fill="auto"/>
        <w:autoSpaceDN w:val="0"/>
        <w:spacing w:line="490" w:lineRule="exact"/>
        <w:rPr>
          <w:rFonts w:ascii="宋体" w:hAnsi="宋体" w:cs="宋体" w:hint="eastAsia"/>
          <w:color w:val="000000"/>
          <w:spacing w:val="17"/>
          <w:sz w:val="28"/>
          <w:szCs w:val="28"/>
        </w:rPr>
      </w:pPr>
      <w:r>
        <w:rPr>
          <w:rFonts w:ascii="宋体" w:hAnsi="宋体" w:cs="宋体" w:hint="eastAsia"/>
          <w:color w:val="000000"/>
          <w:spacing w:val="17"/>
          <w:sz w:val="28"/>
          <w:szCs w:val="28"/>
        </w:rPr>
        <w:t>方法：</w:t>
      </w:r>
    </w:p>
    <w:p w:rsidR="00102B30" w:rsidRDefault="00102B30">
      <w:pPr>
        <w:shd w:val="solid" w:color="FFFFFF" w:fill="auto"/>
        <w:autoSpaceDN w:val="0"/>
        <w:spacing w:line="490" w:lineRule="exact"/>
        <w:ind w:firstLineChars="200" w:firstLine="628"/>
        <w:rPr>
          <w:rFonts w:ascii="宋体" w:hAnsi="宋体" w:cs="宋体" w:hint="eastAsia"/>
          <w:color w:val="000000"/>
          <w:spacing w:val="17"/>
          <w:sz w:val="28"/>
          <w:szCs w:val="28"/>
        </w:rPr>
      </w:pPr>
      <w:r>
        <w:rPr>
          <w:rFonts w:ascii="宋体" w:hAnsi="宋体" w:cs="宋体" w:hint="eastAsia"/>
          <w:color w:val="000000"/>
          <w:spacing w:val="17"/>
          <w:sz w:val="28"/>
          <w:szCs w:val="28"/>
        </w:rPr>
        <w:t>5人一组，分成4组。通过抽签的形式，获取游戏比赛内容（比如“看谁挖的快”、“快乐运输” ），先由两组开始比</w:t>
      </w:r>
      <w:r>
        <w:rPr>
          <w:rFonts w:ascii="宋体" w:hAnsi="宋体" w:cs="宋体" w:hint="eastAsia"/>
          <w:color w:val="000000"/>
          <w:spacing w:val="17"/>
          <w:sz w:val="28"/>
          <w:szCs w:val="28"/>
        </w:rPr>
        <w:lastRenderedPageBreak/>
        <w:t>赛，那组先完成游戏就可以到相机前进行照相，在音乐停止时，必须摆出规定的照相姿势（与井冈山相关的姿势），要求五人都出现在镜头中，才算获胜。然后依次淘汰，直至最后一组获胜为止。</w:t>
      </w:r>
    </w:p>
    <w:p w:rsidR="00102B30" w:rsidRDefault="00102B30">
      <w:pPr>
        <w:shd w:val="solid" w:color="FFFFFF" w:fill="auto"/>
        <w:autoSpaceDN w:val="0"/>
        <w:spacing w:line="490" w:lineRule="exact"/>
        <w:rPr>
          <w:rFonts w:ascii="宋体" w:hAnsi="宋体" w:cs="宋体" w:hint="eastAsia"/>
          <w:color w:val="000000"/>
          <w:spacing w:val="17"/>
          <w:sz w:val="28"/>
          <w:szCs w:val="28"/>
          <w:shd w:val="clear" w:color="auto" w:fill="FFFFFF"/>
        </w:rPr>
      </w:pPr>
      <w:r>
        <w:rPr>
          <w:rFonts w:ascii="宋体" w:hAnsi="宋体" w:cs="宋体" w:hint="eastAsia"/>
          <w:color w:val="000000"/>
          <w:spacing w:val="17"/>
          <w:sz w:val="28"/>
          <w:szCs w:val="28"/>
          <w:shd w:val="clear" w:color="auto" w:fill="FFFFFF"/>
        </w:rPr>
        <w:t>3、解手链</w:t>
      </w:r>
    </w:p>
    <w:p w:rsidR="00102B30" w:rsidRDefault="00102B30">
      <w:pPr>
        <w:shd w:val="solid" w:color="FFFFFF" w:fill="auto"/>
        <w:autoSpaceDN w:val="0"/>
        <w:spacing w:line="490" w:lineRule="exact"/>
        <w:rPr>
          <w:rFonts w:ascii="宋体" w:hAnsi="宋体" w:cs="宋体" w:hint="eastAsia"/>
          <w:color w:val="000000"/>
          <w:spacing w:val="17"/>
          <w:sz w:val="28"/>
          <w:szCs w:val="28"/>
          <w:shd w:val="clear" w:color="auto" w:fill="FFFFFF"/>
        </w:rPr>
      </w:pPr>
      <w:r>
        <w:rPr>
          <w:rFonts w:ascii="宋体" w:hAnsi="宋体" w:cs="宋体" w:hint="eastAsia"/>
          <w:color w:val="000000"/>
          <w:spacing w:val="17"/>
          <w:sz w:val="28"/>
          <w:szCs w:val="28"/>
          <w:shd w:val="clear" w:color="auto" w:fill="FFFFFF"/>
        </w:rPr>
        <w:t>方法：</w:t>
      </w:r>
    </w:p>
    <w:p w:rsidR="00102B30" w:rsidRDefault="00102B30">
      <w:pPr>
        <w:shd w:val="solid" w:color="FFFFFF" w:fill="auto"/>
        <w:autoSpaceDN w:val="0"/>
        <w:spacing w:line="490" w:lineRule="exact"/>
        <w:rPr>
          <w:rFonts w:ascii="宋体" w:hAnsi="宋体" w:cs="宋体" w:hint="eastAsia"/>
          <w:color w:val="000000"/>
          <w:spacing w:val="17"/>
          <w:sz w:val="28"/>
          <w:szCs w:val="28"/>
          <w:shd w:val="clear" w:color="auto" w:fill="FFFFFF"/>
        </w:rPr>
      </w:pPr>
      <w:r>
        <w:rPr>
          <w:rFonts w:ascii="宋体" w:hAnsi="宋体" w:cs="宋体" w:hint="eastAsia"/>
          <w:color w:val="000000"/>
          <w:spacing w:val="17"/>
          <w:sz w:val="28"/>
          <w:szCs w:val="28"/>
          <w:shd w:val="clear" w:color="auto" w:fill="FFFFFF"/>
        </w:rPr>
        <w:t xml:space="preserve">   让队员们紧密地围成一圈。让大家都举起左手，右手指向圆心。等每个队员都摆好了这个姿势以后，让他们用自己的左手抓住同伴的右手。一旦抓住后就不许松开。现在要大家在不松手的情况下，把自己从“链子”中解开。解开后仍要保持大家站成一个圆圈，面向哪个方向不限。有时会出现这样的情况，大家都把自己解开了，但是却形成了几个小圆圈，而不是仍保持原来的大圆圈。如果你不希望这种情况发生，可以在完成步骤2之后做一个闭环测试。随意在圈中选出一个人，让他用自己的右手捏一下同伴的左手；左手被捏的人接着用自己的右手去捏下一个对友的左手；这样继续下去，直到“捏手信号”返回到第一个人的左手上。如果捏手信号传不回来，你就需要重新开始了。你可以根据实际情况，决定是否需要进行闭环测试。</w:t>
      </w:r>
    </w:p>
    <w:p w:rsidR="00102B30" w:rsidRDefault="00102B30">
      <w:pPr>
        <w:shd w:val="solid" w:color="FFFFFF" w:fill="auto"/>
        <w:autoSpaceDN w:val="0"/>
        <w:spacing w:line="490" w:lineRule="exact"/>
        <w:rPr>
          <w:rFonts w:ascii="宋体" w:hAnsi="宋体" w:cs="宋体" w:hint="eastAsia"/>
          <w:color w:val="000000"/>
          <w:spacing w:val="17"/>
          <w:sz w:val="28"/>
          <w:szCs w:val="28"/>
          <w:shd w:val="clear" w:color="auto" w:fill="FFFFFF"/>
        </w:rPr>
      </w:pPr>
      <w:r>
        <w:rPr>
          <w:rFonts w:ascii="宋体" w:hAnsi="宋体" w:cs="宋体" w:hint="eastAsia"/>
          <w:color w:val="000000"/>
          <w:spacing w:val="17"/>
          <w:sz w:val="28"/>
          <w:szCs w:val="28"/>
          <w:shd w:val="clear" w:color="auto" w:fill="FFFFFF"/>
        </w:rPr>
        <w:t>4、无敌风火轮</w:t>
      </w:r>
    </w:p>
    <w:p w:rsidR="00102B30" w:rsidRDefault="00102B30">
      <w:pPr>
        <w:shd w:val="solid" w:color="FFFFFF" w:fill="auto"/>
        <w:autoSpaceDN w:val="0"/>
        <w:spacing w:line="490" w:lineRule="exact"/>
        <w:rPr>
          <w:rFonts w:ascii="宋体" w:hAnsi="宋体" w:cs="宋体" w:hint="eastAsia"/>
          <w:color w:val="000000"/>
          <w:spacing w:val="17"/>
          <w:sz w:val="28"/>
          <w:szCs w:val="28"/>
          <w:shd w:val="clear" w:color="auto" w:fill="FFFFFF"/>
        </w:rPr>
      </w:pPr>
      <w:r>
        <w:rPr>
          <w:rFonts w:ascii="宋体" w:hAnsi="宋体" w:cs="宋体" w:hint="eastAsia"/>
          <w:color w:val="000000"/>
          <w:spacing w:val="17"/>
          <w:sz w:val="28"/>
          <w:szCs w:val="28"/>
          <w:shd w:val="clear" w:color="auto" w:fill="FFFFFF"/>
        </w:rPr>
        <w:t xml:space="preserve">道具：报纸、胶带若干 </w:t>
      </w:r>
    </w:p>
    <w:p w:rsidR="00102B30" w:rsidRDefault="00102B30">
      <w:pPr>
        <w:shd w:val="solid" w:color="FFFFFF" w:fill="auto"/>
        <w:autoSpaceDN w:val="0"/>
        <w:spacing w:line="490" w:lineRule="exact"/>
        <w:rPr>
          <w:rFonts w:ascii="宋体" w:hAnsi="宋体" w:cs="宋体" w:hint="eastAsia"/>
          <w:color w:val="000000"/>
          <w:spacing w:val="17"/>
          <w:sz w:val="28"/>
          <w:szCs w:val="28"/>
          <w:shd w:val="clear" w:color="auto" w:fill="FFFFFF"/>
        </w:rPr>
      </w:pPr>
      <w:r>
        <w:rPr>
          <w:rFonts w:ascii="宋体" w:hAnsi="宋体" w:cs="宋体" w:hint="eastAsia"/>
          <w:color w:val="000000"/>
          <w:spacing w:val="17"/>
          <w:sz w:val="28"/>
          <w:szCs w:val="28"/>
          <w:shd w:val="clear" w:color="auto" w:fill="FFFFFF"/>
        </w:rPr>
        <w:t>方法：</w:t>
      </w:r>
    </w:p>
    <w:p w:rsidR="00102B30" w:rsidRDefault="00102B30">
      <w:pPr>
        <w:shd w:val="solid" w:color="FFFFFF" w:fill="auto"/>
        <w:autoSpaceDN w:val="0"/>
        <w:spacing w:line="490" w:lineRule="exact"/>
        <w:rPr>
          <w:rFonts w:ascii="宋体" w:hAnsi="宋体" w:cs="宋体" w:hint="eastAsia"/>
          <w:color w:val="000000"/>
          <w:spacing w:val="17"/>
          <w:sz w:val="28"/>
          <w:szCs w:val="28"/>
          <w:shd w:val="clear" w:color="auto" w:fill="FFFFFF"/>
        </w:rPr>
      </w:pPr>
      <w:r>
        <w:rPr>
          <w:rFonts w:ascii="宋体" w:hAnsi="宋体" w:cs="宋体" w:hint="eastAsia"/>
          <w:color w:val="000000"/>
          <w:spacing w:val="17"/>
          <w:sz w:val="28"/>
          <w:szCs w:val="28"/>
          <w:shd w:val="clear" w:color="auto" w:fill="FFFFFF"/>
        </w:rPr>
        <w:t xml:space="preserve">    10人一组，分为2组，利用报纸和胶带制作一个可以容纳全体团队成员的封闭式大圆环，将圆环立起来全队成员站到圆环上边走边滚动大圆环到指点位置，最先到达为胜。规定时间为30分钟。</w:t>
      </w:r>
    </w:p>
    <w:p w:rsidR="00102B30" w:rsidRDefault="00102B30">
      <w:pPr>
        <w:shd w:val="solid" w:color="FFFFFF" w:fill="auto"/>
        <w:autoSpaceDN w:val="0"/>
        <w:spacing w:line="490" w:lineRule="exact"/>
        <w:rPr>
          <w:rFonts w:ascii="宋体" w:hAnsi="宋体" w:cs="宋体" w:hint="eastAsia"/>
          <w:bCs/>
          <w:color w:val="000000"/>
          <w:spacing w:val="17"/>
          <w:sz w:val="28"/>
          <w:szCs w:val="28"/>
          <w:shd w:val="clear" w:color="auto" w:fill="FFFFFF"/>
        </w:rPr>
      </w:pPr>
      <w:r>
        <w:rPr>
          <w:rFonts w:ascii="宋体" w:hAnsi="宋体" w:cs="宋体" w:hint="eastAsia"/>
          <w:bCs/>
          <w:color w:val="000000"/>
          <w:spacing w:val="17"/>
          <w:sz w:val="28"/>
          <w:szCs w:val="28"/>
          <w:shd w:val="clear" w:color="auto" w:fill="FFFFFF"/>
        </w:rPr>
        <w:t>5、解方程式</w:t>
      </w:r>
    </w:p>
    <w:p w:rsidR="00102B30" w:rsidRDefault="00102B30">
      <w:pPr>
        <w:shd w:val="solid" w:color="FFFFFF" w:fill="auto"/>
        <w:autoSpaceDN w:val="0"/>
        <w:spacing w:line="490" w:lineRule="exact"/>
        <w:rPr>
          <w:rFonts w:ascii="宋体" w:hAnsi="宋体" w:cs="宋体" w:hint="eastAsia"/>
          <w:color w:val="000000"/>
          <w:spacing w:val="17"/>
          <w:sz w:val="28"/>
          <w:szCs w:val="28"/>
          <w:shd w:val="clear" w:color="auto" w:fill="FFFFFF"/>
        </w:rPr>
      </w:pPr>
      <w:r>
        <w:rPr>
          <w:rFonts w:ascii="宋体" w:hAnsi="宋体" w:cs="宋体" w:hint="eastAsia"/>
          <w:color w:val="000000"/>
          <w:spacing w:val="17"/>
          <w:sz w:val="28"/>
          <w:szCs w:val="28"/>
          <w:shd w:val="clear" w:color="auto" w:fill="FFFFFF"/>
        </w:rPr>
        <w:t>场地与器材：12～16人一组，每组一条约20M长的编织绳</w:t>
      </w:r>
    </w:p>
    <w:p w:rsidR="00102B30" w:rsidRDefault="00102B30">
      <w:pPr>
        <w:shd w:val="solid" w:color="FFFFFF" w:fill="auto"/>
        <w:autoSpaceDN w:val="0"/>
        <w:spacing w:line="490" w:lineRule="exact"/>
        <w:rPr>
          <w:rFonts w:ascii="宋体" w:hAnsi="宋体" w:cs="宋体" w:hint="eastAsia"/>
          <w:color w:val="000000"/>
          <w:spacing w:val="17"/>
          <w:sz w:val="28"/>
          <w:szCs w:val="28"/>
          <w:shd w:val="clear" w:color="auto" w:fill="FFFFFF"/>
        </w:rPr>
      </w:pPr>
      <w:r>
        <w:rPr>
          <w:rFonts w:ascii="宋体" w:hAnsi="宋体" w:cs="宋体" w:hint="eastAsia"/>
          <w:color w:val="000000"/>
          <w:spacing w:val="17"/>
          <w:sz w:val="28"/>
          <w:szCs w:val="28"/>
          <w:shd w:val="clear" w:color="auto" w:fill="FFFFFF"/>
        </w:rPr>
        <w:lastRenderedPageBreak/>
        <w:t>方法：</w:t>
      </w:r>
    </w:p>
    <w:p w:rsidR="00102B30" w:rsidRDefault="00102B30">
      <w:pPr>
        <w:shd w:val="solid" w:color="FFFFFF" w:fill="auto"/>
        <w:autoSpaceDN w:val="0"/>
        <w:spacing w:line="490" w:lineRule="exact"/>
        <w:rPr>
          <w:rFonts w:ascii="宋体" w:hAnsi="宋体" w:cs="宋体" w:hint="eastAsia"/>
          <w:color w:val="000000"/>
          <w:spacing w:val="17"/>
          <w:sz w:val="28"/>
          <w:szCs w:val="28"/>
          <w:shd w:val="clear" w:color="auto" w:fill="FFFFFF"/>
        </w:rPr>
      </w:pPr>
      <w:r>
        <w:rPr>
          <w:rFonts w:ascii="宋体" w:hAnsi="宋体" w:cs="宋体" w:hint="eastAsia"/>
          <w:color w:val="000000"/>
          <w:spacing w:val="17"/>
          <w:sz w:val="28"/>
          <w:szCs w:val="28"/>
          <w:shd w:val="clear" w:color="auto" w:fill="FFFFFF"/>
        </w:rPr>
        <w:t xml:space="preserve">    活动前依照每组人数，在绳索上取等距打上单结；每个绳结旁均由一人单手握住；设法用握住绳索的手，将整条绳索的结打开；过程中不可将绳索离手；不可藉助任何器具及另一只手的协助。</w:t>
      </w:r>
    </w:p>
    <w:p w:rsidR="00102B30" w:rsidRDefault="00102B30">
      <w:pPr>
        <w:shd w:val="solid" w:color="FFFFFF" w:fill="auto"/>
        <w:autoSpaceDN w:val="0"/>
        <w:spacing w:line="490" w:lineRule="exact"/>
        <w:rPr>
          <w:rFonts w:ascii="宋体" w:hAnsi="宋体" w:cs="宋体" w:hint="eastAsia"/>
          <w:color w:val="000000"/>
          <w:spacing w:val="17"/>
          <w:sz w:val="28"/>
          <w:szCs w:val="28"/>
          <w:shd w:val="clear" w:color="auto" w:fill="FFFFFF"/>
        </w:rPr>
      </w:pPr>
      <w:r>
        <w:rPr>
          <w:rFonts w:ascii="宋体" w:hAnsi="宋体" w:cs="宋体" w:hint="eastAsia"/>
          <w:b/>
          <w:bCs/>
          <w:color w:val="000000"/>
          <w:spacing w:val="17"/>
          <w:sz w:val="28"/>
          <w:szCs w:val="28"/>
          <w:shd w:val="clear" w:color="auto" w:fill="FFFFFF"/>
        </w:rPr>
        <w:t>（二）培养团队合作精神，良好的交流沟通能力与信任感。</w:t>
      </w:r>
    </w:p>
    <w:p w:rsidR="00102B30" w:rsidRDefault="00102B30">
      <w:pPr>
        <w:shd w:val="solid" w:color="FFFFFF" w:fill="auto"/>
        <w:autoSpaceDN w:val="0"/>
        <w:spacing w:line="490" w:lineRule="exact"/>
        <w:rPr>
          <w:rFonts w:ascii="宋体" w:hAnsi="宋体" w:cs="宋体" w:hint="eastAsia"/>
          <w:color w:val="000000"/>
          <w:spacing w:val="17"/>
          <w:sz w:val="28"/>
          <w:szCs w:val="28"/>
          <w:shd w:val="clear" w:color="auto" w:fill="FFFFFF"/>
        </w:rPr>
      </w:pPr>
      <w:r>
        <w:rPr>
          <w:rFonts w:ascii="宋体" w:hAnsi="宋体" w:cs="宋体" w:hint="eastAsia"/>
          <w:color w:val="000000"/>
          <w:spacing w:val="17"/>
          <w:sz w:val="28"/>
          <w:szCs w:val="28"/>
          <w:shd w:val="clear" w:color="auto" w:fill="FFFFFF"/>
        </w:rPr>
        <w:t>1、穿越生死网</w:t>
      </w:r>
    </w:p>
    <w:p w:rsidR="00102B30" w:rsidRDefault="00102B30">
      <w:pPr>
        <w:shd w:val="solid" w:color="FFFFFF" w:fill="auto"/>
        <w:autoSpaceDN w:val="0"/>
        <w:spacing w:line="490" w:lineRule="exact"/>
        <w:rPr>
          <w:rFonts w:ascii="宋体" w:hAnsi="宋体" w:cs="宋体" w:hint="eastAsia"/>
          <w:color w:val="000000"/>
          <w:spacing w:val="17"/>
          <w:sz w:val="28"/>
          <w:szCs w:val="28"/>
          <w:shd w:val="clear" w:color="auto" w:fill="FFFFFF"/>
        </w:rPr>
      </w:pPr>
      <w:r>
        <w:rPr>
          <w:rFonts w:ascii="宋体" w:hAnsi="宋体" w:cs="宋体" w:hint="eastAsia"/>
          <w:color w:val="000000"/>
          <w:spacing w:val="17"/>
          <w:sz w:val="28"/>
          <w:szCs w:val="28"/>
          <w:shd w:val="clear" w:color="auto" w:fill="FFFFFF"/>
        </w:rPr>
        <w:t>道具及场地要求：网绳、空旷的大场地、有两棵距离不超过4米的树</w:t>
      </w:r>
    </w:p>
    <w:p w:rsidR="00102B30" w:rsidRDefault="00102B30">
      <w:pPr>
        <w:shd w:val="solid" w:color="FFFFFF" w:fill="auto"/>
        <w:autoSpaceDN w:val="0"/>
        <w:spacing w:line="490" w:lineRule="exact"/>
        <w:rPr>
          <w:rFonts w:ascii="宋体" w:hAnsi="宋体" w:cs="宋体" w:hint="eastAsia"/>
          <w:color w:val="000000"/>
          <w:spacing w:val="17"/>
          <w:sz w:val="28"/>
          <w:szCs w:val="28"/>
          <w:shd w:val="clear" w:color="auto" w:fill="FFFFFF"/>
        </w:rPr>
      </w:pPr>
      <w:r>
        <w:rPr>
          <w:rFonts w:ascii="宋体" w:hAnsi="宋体" w:cs="宋体" w:hint="eastAsia"/>
          <w:color w:val="000000"/>
          <w:spacing w:val="17"/>
          <w:sz w:val="28"/>
          <w:szCs w:val="28"/>
          <w:shd w:val="clear" w:color="auto" w:fill="FFFFFF"/>
        </w:rPr>
        <w:t>方法：</w:t>
      </w:r>
    </w:p>
    <w:p w:rsidR="00102B30" w:rsidRDefault="00102B30">
      <w:pPr>
        <w:shd w:val="solid" w:color="FFFFFF" w:fill="auto"/>
        <w:autoSpaceDN w:val="0"/>
        <w:spacing w:line="490" w:lineRule="exact"/>
        <w:rPr>
          <w:rFonts w:ascii="宋体" w:hAnsi="宋体" w:cs="宋体" w:hint="eastAsia"/>
          <w:color w:val="000000"/>
          <w:spacing w:val="17"/>
          <w:sz w:val="28"/>
          <w:szCs w:val="28"/>
          <w:shd w:val="clear" w:color="auto" w:fill="FFFFFF"/>
        </w:rPr>
      </w:pPr>
      <w:r>
        <w:rPr>
          <w:rFonts w:ascii="宋体" w:hAnsi="宋体" w:cs="宋体" w:hint="eastAsia"/>
          <w:color w:val="000000"/>
          <w:spacing w:val="17"/>
          <w:sz w:val="28"/>
          <w:szCs w:val="28"/>
          <w:shd w:val="clear" w:color="auto" w:fill="FFFFFF"/>
        </w:rPr>
        <w:t xml:space="preserve">   在两棵树之间用绳子织起的网，有大小形状都不规则的十九个洞口，假想为有高压的网丝，在规定的时间内，队员要互相配合在不碰触到网子的情况下全部穿过去，并且穿过的洞口不能再过人，而碰到“高压网”就表示任务失败，需要重新再来。在接到任务后，队长和队员充分发挥大家的智慧，广纳建议，制定穿越计划，共同协商协作，把每个人或抬着或扛着安全送过网洞，每次的成功换来的是大家的欢呼雀跃，最后所有的队员都顺利穿过了“生死网”。 </w:t>
      </w:r>
    </w:p>
    <w:p w:rsidR="00102B30" w:rsidRDefault="00102B30">
      <w:pPr>
        <w:shd w:val="solid" w:color="FFFFFF" w:fill="auto"/>
        <w:autoSpaceDN w:val="0"/>
        <w:spacing w:line="490" w:lineRule="exact"/>
        <w:rPr>
          <w:rFonts w:ascii="宋体" w:hAnsi="宋体" w:cs="宋体" w:hint="eastAsia"/>
          <w:color w:val="000000"/>
          <w:spacing w:val="17"/>
          <w:sz w:val="28"/>
          <w:szCs w:val="28"/>
          <w:shd w:val="clear" w:color="auto" w:fill="FFFFFF"/>
        </w:rPr>
      </w:pPr>
      <w:r>
        <w:rPr>
          <w:rFonts w:ascii="宋体" w:hAnsi="宋体" w:cs="宋体" w:hint="eastAsia"/>
          <w:color w:val="000000"/>
          <w:spacing w:val="17"/>
          <w:sz w:val="28"/>
          <w:szCs w:val="28"/>
          <w:shd w:val="clear" w:color="auto" w:fill="FFFFFF"/>
        </w:rPr>
        <w:t xml:space="preserve">2、盲人投篮游戏 </w:t>
      </w:r>
    </w:p>
    <w:p w:rsidR="00102B30" w:rsidRDefault="00102B30">
      <w:pPr>
        <w:shd w:val="solid" w:color="FFFFFF" w:fill="auto"/>
        <w:autoSpaceDN w:val="0"/>
        <w:spacing w:line="490" w:lineRule="exact"/>
        <w:rPr>
          <w:rFonts w:ascii="宋体" w:hAnsi="宋体" w:cs="宋体" w:hint="eastAsia"/>
          <w:color w:val="000000"/>
          <w:spacing w:val="17"/>
          <w:sz w:val="28"/>
          <w:szCs w:val="28"/>
          <w:shd w:val="clear" w:color="auto" w:fill="FFFFFF"/>
        </w:rPr>
      </w:pPr>
      <w:r>
        <w:rPr>
          <w:rFonts w:ascii="宋体" w:hAnsi="宋体" w:cs="宋体" w:hint="eastAsia"/>
          <w:color w:val="000000"/>
          <w:spacing w:val="17"/>
          <w:sz w:val="28"/>
          <w:szCs w:val="28"/>
          <w:shd w:val="clear" w:color="auto" w:fill="FFFFFF"/>
        </w:rPr>
        <w:t>道具：小沙袋、蒙眼布若干。</w:t>
      </w:r>
    </w:p>
    <w:p w:rsidR="00102B30" w:rsidRDefault="00102B30">
      <w:pPr>
        <w:shd w:val="solid" w:color="FFFFFF" w:fill="auto"/>
        <w:autoSpaceDN w:val="0"/>
        <w:spacing w:line="490" w:lineRule="exact"/>
        <w:rPr>
          <w:rFonts w:ascii="宋体" w:hAnsi="宋体" w:cs="宋体" w:hint="eastAsia"/>
          <w:color w:val="000000"/>
          <w:spacing w:val="17"/>
          <w:sz w:val="28"/>
          <w:szCs w:val="28"/>
          <w:shd w:val="clear" w:color="auto" w:fill="FFFFFF"/>
        </w:rPr>
      </w:pPr>
      <w:r>
        <w:rPr>
          <w:rFonts w:ascii="宋体" w:hAnsi="宋体" w:cs="宋体" w:hint="eastAsia"/>
          <w:color w:val="000000"/>
          <w:spacing w:val="17"/>
          <w:sz w:val="28"/>
          <w:szCs w:val="28"/>
          <w:shd w:val="clear" w:color="auto" w:fill="FFFFFF"/>
        </w:rPr>
        <w:t>方法：</w:t>
      </w:r>
    </w:p>
    <w:p w:rsidR="00102B30" w:rsidRDefault="00102B30">
      <w:pPr>
        <w:shd w:val="solid" w:color="FFFFFF" w:fill="auto"/>
        <w:autoSpaceDN w:val="0"/>
        <w:spacing w:line="490" w:lineRule="exact"/>
        <w:rPr>
          <w:rFonts w:ascii="宋体" w:hAnsi="宋体" w:cs="宋体" w:hint="eastAsia"/>
          <w:color w:val="000000"/>
          <w:spacing w:val="17"/>
          <w:sz w:val="28"/>
          <w:szCs w:val="28"/>
          <w:shd w:val="clear" w:color="auto" w:fill="FFFFFF"/>
        </w:rPr>
      </w:pPr>
      <w:r>
        <w:rPr>
          <w:rFonts w:ascii="宋体" w:hAnsi="宋体" w:cs="宋体" w:hint="eastAsia"/>
          <w:color w:val="000000"/>
          <w:spacing w:val="17"/>
          <w:sz w:val="28"/>
          <w:szCs w:val="28"/>
          <w:shd w:val="clear" w:color="auto" w:fill="FFFFFF"/>
        </w:rPr>
        <w:t xml:space="preserve">   10人一组，分2组。每组队员先分配投篮的顺序。每个投篮队员戴蒙眼布，只有被蒙上眼睛的队员才可以投篮，而他所所在的那组成员负责告诉他向什么方向走、做什么。在何时转身”在规定的时间内，看哪一组进的球最多，哪一组就获胜。 </w:t>
      </w:r>
    </w:p>
    <w:p w:rsidR="00102B30" w:rsidRDefault="00102B30">
      <w:pPr>
        <w:shd w:val="solid" w:color="FFFFFF" w:fill="auto"/>
        <w:autoSpaceDN w:val="0"/>
        <w:spacing w:line="490" w:lineRule="exact"/>
        <w:rPr>
          <w:rFonts w:ascii="宋体" w:hAnsi="宋体" w:cs="宋体" w:hint="eastAsia"/>
          <w:color w:val="000000"/>
          <w:spacing w:val="17"/>
          <w:sz w:val="28"/>
          <w:szCs w:val="28"/>
          <w:shd w:val="clear" w:color="auto" w:fill="FFFFFF"/>
        </w:rPr>
      </w:pPr>
      <w:r>
        <w:rPr>
          <w:rFonts w:ascii="宋体" w:hAnsi="宋体" w:cs="宋体" w:hint="eastAsia"/>
          <w:color w:val="000000"/>
          <w:spacing w:val="17"/>
          <w:sz w:val="28"/>
          <w:szCs w:val="28"/>
          <w:shd w:val="clear" w:color="auto" w:fill="FFFFFF"/>
        </w:rPr>
        <w:t>3、人椅游戏</w:t>
      </w:r>
    </w:p>
    <w:p w:rsidR="00102B30" w:rsidRDefault="00102B30">
      <w:pPr>
        <w:shd w:val="solid" w:color="FFFFFF" w:fill="auto"/>
        <w:autoSpaceDN w:val="0"/>
        <w:spacing w:line="490" w:lineRule="exact"/>
        <w:rPr>
          <w:rFonts w:ascii="宋体" w:hAnsi="宋体" w:cs="宋体" w:hint="eastAsia"/>
          <w:color w:val="000000"/>
          <w:spacing w:val="17"/>
          <w:sz w:val="28"/>
          <w:szCs w:val="28"/>
          <w:shd w:val="clear" w:color="auto" w:fill="FFFFFF"/>
        </w:rPr>
      </w:pPr>
      <w:r>
        <w:rPr>
          <w:rFonts w:ascii="宋体" w:hAnsi="宋体" w:cs="宋体" w:hint="eastAsia"/>
          <w:color w:val="000000"/>
          <w:spacing w:val="17"/>
          <w:sz w:val="28"/>
          <w:szCs w:val="28"/>
          <w:shd w:val="clear" w:color="auto" w:fill="FFFFFF"/>
        </w:rPr>
        <w:t>方法：</w:t>
      </w:r>
    </w:p>
    <w:p w:rsidR="00102B30" w:rsidRDefault="00102B30">
      <w:pPr>
        <w:shd w:val="solid" w:color="FFFFFF" w:fill="auto"/>
        <w:autoSpaceDN w:val="0"/>
        <w:spacing w:line="490" w:lineRule="exact"/>
        <w:rPr>
          <w:rFonts w:ascii="宋体" w:hAnsi="宋体" w:cs="宋体" w:hint="eastAsia"/>
          <w:color w:val="000000"/>
          <w:spacing w:val="17"/>
          <w:sz w:val="28"/>
          <w:szCs w:val="28"/>
          <w:shd w:val="clear" w:color="auto" w:fill="FFFFFF"/>
        </w:rPr>
      </w:pPr>
      <w:r>
        <w:rPr>
          <w:rFonts w:ascii="宋体" w:hAnsi="宋体" w:cs="宋体" w:hint="eastAsia"/>
          <w:color w:val="000000"/>
          <w:spacing w:val="17"/>
          <w:sz w:val="28"/>
          <w:szCs w:val="28"/>
          <w:shd w:val="clear" w:color="auto" w:fill="FFFFFF"/>
        </w:rPr>
        <w:lastRenderedPageBreak/>
        <w:t xml:space="preserve">   所有的队员都应该围成一圈，每位队员都应该将他的手放在前面的学生的肩上；选取一名队长，听从队长的指挥，然后每位队员都应该徐徐坐在他后面队员的大腿上；坐下之后，大家可以再喊出相应的口号，例如齐心协力、勇往直前；可以以小组比赛的形式进行，看看那个小组可以坚持更长的时间，获胜的小组可以要求失败的小组表演节目。</w:t>
      </w:r>
    </w:p>
    <w:p w:rsidR="00102B30" w:rsidRDefault="00102B30">
      <w:pPr>
        <w:shd w:val="solid" w:color="FFFFFF" w:fill="auto"/>
        <w:autoSpaceDN w:val="0"/>
        <w:spacing w:line="490" w:lineRule="exact"/>
        <w:rPr>
          <w:rFonts w:ascii="宋体" w:hAnsi="宋体" w:cs="宋体" w:hint="eastAsia"/>
          <w:color w:val="000000"/>
          <w:spacing w:val="17"/>
          <w:sz w:val="28"/>
          <w:szCs w:val="28"/>
          <w:shd w:val="clear" w:color="auto" w:fill="FFFFFF"/>
        </w:rPr>
      </w:pPr>
      <w:r>
        <w:rPr>
          <w:rFonts w:ascii="宋体" w:hAnsi="宋体" w:cs="宋体" w:hint="eastAsia"/>
          <w:color w:val="000000"/>
          <w:spacing w:val="17"/>
          <w:sz w:val="28"/>
          <w:szCs w:val="28"/>
          <w:shd w:val="clear" w:color="auto" w:fill="FFFFFF"/>
        </w:rPr>
        <w:t xml:space="preserve">4、飞越激流 </w:t>
      </w:r>
    </w:p>
    <w:p w:rsidR="00102B30" w:rsidRDefault="00102B30">
      <w:pPr>
        <w:shd w:val="solid" w:color="FFFFFF" w:fill="auto"/>
        <w:autoSpaceDN w:val="0"/>
        <w:spacing w:line="490" w:lineRule="exact"/>
        <w:rPr>
          <w:rFonts w:ascii="宋体" w:hAnsi="宋体" w:cs="宋体" w:hint="eastAsia"/>
          <w:color w:val="000000"/>
          <w:spacing w:val="17"/>
          <w:sz w:val="28"/>
          <w:szCs w:val="28"/>
          <w:shd w:val="clear" w:color="auto" w:fill="FFFFFF"/>
        </w:rPr>
      </w:pPr>
      <w:r>
        <w:rPr>
          <w:rFonts w:ascii="宋体" w:hAnsi="宋体" w:cs="宋体" w:hint="eastAsia"/>
          <w:color w:val="000000"/>
          <w:spacing w:val="17"/>
          <w:sz w:val="28"/>
          <w:szCs w:val="28"/>
          <w:shd w:val="clear" w:color="auto" w:fill="FFFFFF"/>
        </w:rPr>
        <w:t xml:space="preserve">时间：30分钟-1小时 </w:t>
      </w:r>
    </w:p>
    <w:p w:rsidR="00102B30" w:rsidRDefault="00102B30">
      <w:pPr>
        <w:shd w:val="solid" w:color="FFFFFF" w:fill="auto"/>
        <w:autoSpaceDN w:val="0"/>
        <w:spacing w:line="490" w:lineRule="exact"/>
        <w:rPr>
          <w:rFonts w:ascii="宋体" w:hAnsi="宋体" w:cs="宋体" w:hint="eastAsia"/>
          <w:color w:val="000000"/>
          <w:spacing w:val="17"/>
          <w:sz w:val="28"/>
          <w:szCs w:val="28"/>
          <w:shd w:val="clear" w:color="auto" w:fill="FFFFFF"/>
        </w:rPr>
      </w:pPr>
      <w:r>
        <w:rPr>
          <w:rFonts w:ascii="宋体" w:hAnsi="宋体" w:cs="宋体" w:hint="eastAsia"/>
          <w:color w:val="000000"/>
          <w:spacing w:val="17"/>
          <w:sz w:val="28"/>
          <w:szCs w:val="28"/>
          <w:shd w:val="clear" w:color="auto" w:fill="FFFFFF"/>
        </w:rPr>
        <w:t xml:space="preserve">道具：(每个小组)1棵枝枝很高的大树(用来捆绳子)。一根粗绳子，这根绳子至少要能承受一个人的重量(以最重的游戏者为准)。两根4～6m长的木条(10～20英尺)。或是准备两根绳子和4个木桩(用来标记河岸)。一桶水(代表液体炸药)。准备些水备用。 </w:t>
      </w:r>
    </w:p>
    <w:p w:rsidR="00102B30" w:rsidRDefault="00102B30">
      <w:pPr>
        <w:shd w:val="solid" w:color="FFFFFF" w:fill="auto"/>
        <w:autoSpaceDN w:val="0"/>
        <w:spacing w:line="490" w:lineRule="exact"/>
        <w:rPr>
          <w:rFonts w:ascii="宋体" w:hAnsi="宋体" w:cs="宋体" w:hint="eastAsia"/>
          <w:color w:val="000000"/>
          <w:spacing w:val="17"/>
          <w:sz w:val="28"/>
          <w:szCs w:val="28"/>
          <w:shd w:val="clear" w:color="auto" w:fill="FFFFFF"/>
        </w:rPr>
      </w:pPr>
      <w:r>
        <w:rPr>
          <w:rFonts w:ascii="宋体" w:hAnsi="宋体" w:cs="宋体" w:hint="eastAsia"/>
          <w:color w:val="000000"/>
          <w:spacing w:val="17"/>
          <w:sz w:val="28"/>
          <w:szCs w:val="28"/>
          <w:shd w:val="clear" w:color="auto" w:fill="FFFFFF"/>
        </w:rPr>
        <w:t>准备：</w:t>
      </w:r>
    </w:p>
    <w:p w:rsidR="00102B30" w:rsidRDefault="00102B30">
      <w:pPr>
        <w:shd w:val="solid" w:color="FFFFFF" w:fill="auto"/>
        <w:autoSpaceDN w:val="0"/>
        <w:spacing w:line="490" w:lineRule="exact"/>
        <w:rPr>
          <w:rFonts w:ascii="宋体" w:hAnsi="宋体" w:cs="宋体" w:hint="eastAsia"/>
          <w:color w:val="000000"/>
          <w:spacing w:val="17"/>
          <w:sz w:val="28"/>
          <w:szCs w:val="28"/>
          <w:shd w:val="clear" w:color="auto" w:fill="FFFFFF"/>
        </w:rPr>
      </w:pPr>
      <w:r>
        <w:rPr>
          <w:rFonts w:ascii="宋体" w:hAnsi="宋体" w:cs="宋体" w:hint="eastAsia"/>
          <w:color w:val="000000"/>
          <w:spacing w:val="17"/>
          <w:sz w:val="28"/>
          <w:szCs w:val="28"/>
          <w:shd w:val="clear" w:color="auto" w:fill="FFFFFF"/>
        </w:rPr>
        <w:t xml:space="preserve">   ①选择一个高大粗壮的树权，在上面系上准备好的粗绳子。绳子的用处是帮助小组成员“渡河”。绳子要足够长，以保证游戏者能抓着绳子，从“河”的一边，象荡秋千一样，飞到河的对岸。 </w:t>
      </w:r>
    </w:p>
    <w:p w:rsidR="00102B30" w:rsidRDefault="00102B30">
      <w:pPr>
        <w:shd w:val="solid" w:color="FFFFFF" w:fill="auto"/>
        <w:autoSpaceDN w:val="0"/>
        <w:spacing w:line="490" w:lineRule="exact"/>
        <w:rPr>
          <w:rFonts w:ascii="宋体" w:hAnsi="宋体" w:cs="宋体" w:hint="eastAsia"/>
          <w:color w:val="000000"/>
          <w:spacing w:val="17"/>
          <w:sz w:val="28"/>
          <w:szCs w:val="28"/>
          <w:shd w:val="clear" w:color="auto" w:fill="FFFFFF"/>
        </w:rPr>
      </w:pPr>
      <w:r>
        <w:rPr>
          <w:rFonts w:ascii="宋体" w:hAnsi="宋体" w:cs="宋体" w:hint="eastAsia"/>
          <w:color w:val="000000"/>
          <w:spacing w:val="17"/>
          <w:sz w:val="28"/>
          <w:szCs w:val="28"/>
          <w:shd w:val="clear" w:color="auto" w:fill="FFFFFF"/>
        </w:rPr>
        <w:t xml:space="preserve">   ②根据飞越的方向，确定河的位置和宽度。在标记两岸的位置上，放上两根木条，或是用绳子拉出两根线。如果使用绳子标记河岸，最好先打出4个木桩，然后再拉绳子。</w:t>
      </w:r>
    </w:p>
    <w:p w:rsidR="00102B30" w:rsidRDefault="00102B30">
      <w:pPr>
        <w:shd w:val="solid" w:color="FFFFFF" w:fill="auto"/>
        <w:autoSpaceDN w:val="0"/>
        <w:spacing w:line="490" w:lineRule="exact"/>
        <w:rPr>
          <w:rFonts w:ascii="宋体" w:hAnsi="宋体" w:cs="宋体" w:hint="eastAsia"/>
          <w:color w:val="000000"/>
          <w:spacing w:val="17"/>
          <w:sz w:val="28"/>
          <w:szCs w:val="28"/>
          <w:shd w:val="clear" w:color="auto" w:fill="FFFFFF"/>
        </w:rPr>
      </w:pPr>
      <w:r>
        <w:rPr>
          <w:rFonts w:ascii="宋体" w:hAnsi="宋体" w:cs="宋体" w:hint="eastAsia"/>
          <w:color w:val="000000"/>
          <w:spacing w:val="17"/>
          <w:sz w:val="28"/>
          <w:szCs w:val="28"/>
          <w:shd w:val="clear" w:color="auto" w:fill="FFFFFF"/>
        </w:rPr>
        <w:t xml:space="preserve">   ③给每个小组的桶里装水，水满到距桶边2cm或3cm为止。</w:t>
      </w:r>
    </w:p>
    <w:p w:rsidR="00102B30" w:rsidRDefault="00102B30">
      <w:pPr>
        <w:shd w:val="solid" w:color="FFFFFF" w:fill="auto"/>
        <w:autoSpaceDN w:val="0"/>
        <w:spacing w:line="490" w:lineRule="exact"/>
        <w:rPr>
          <w:rFonts w:ascii="宋体" w:hAnsi="宋体" w:cs="宋体" w:hint="eastAsia"/>
          <w:color w:val="000000"/>
          <w:spacing w:val="17"/>
          <w:sz w:val="28"/>
          <w:szCs w:val="28"/>
          <w:shd w:val="clear" w:color="auto" w:fill="FFFFFF"/>
        </w:rPr>
      </w:pPr>
      <w:r>
        <w:rPr>
          <w:rFonts w:ascii="宋体" w:hAnsi="宋体" w:cs="宋体" w:hint="eastAsia"/>
          <w:color w:val="000000"/>
          <w:spacing w:val="17"/>
          <w:sz w:val="28"/>
          <w:szCs w:val="28"/>
          <w:shd w:val="clear" w:color="auto" w:fill="FFFFFF"/>
        </w:rPr>
        <w:t>步骤：</w:t>
      </w:r>
    </w:p>
    <w:p w:rsidR="00102B30" w:rsidRDefault="00102B30">
      <w:pPr>
        <w:shd w:val="solid" w:color="FFFFFF" w:fill="auto"/>
        <w:autoSpaceDN w:val="0"/>
        <w:spacing w:line="490" w:lineRule="exact"/>
        <w:rPr>
          <w:rFonts w:ascii="宋体" w:hAnsi="宋体" w:cs="宋体" w:hint="eastAsia"/>
          <w:color w:val="000000"/>
          <w:spacing w:val="17"/>
          <w:sz w:val="28"/>
          <w:szCs w:val="28"/>
          <w:shd w:val="clear" w:color="auto" w:fill="FFFFFF"/>
        </w:rPr>
      </w:pPr>
      <w:r>
        <w:rPr>
          <w:rFonts w:ascii="宋体" w:hAnsi="宋体" w:cs="宋体" w:hint="eastAsia"/>
          <w:color w:val="000000"/>
          <w:spacing w:val="17"/>
          <w:sz w:val="28"/>
          <w:szCs w:val="28"/>
          <w:shd w:val="clear" w:color="auto" w:fill="FFFFFF"/>
        </w:rPr>
        <w:t xml:space="preserve">   ①分好小组后，做游戏开场白，开场白如下：你们在野外勘探稀有金属和矿石，挖掘工作正在进行中。突然，正在开凿的岩洞出现部分坍塌。你所在的小组侥幸逃了出来，可是，还有很多成员被困在岩洞中，艰巨的营救工作落到了你们小组的肩上。营救的唯一希望是炸开落下的巨石。你们小组赶</w:t>
      </w:r>
      <w:r>
        <w:rPr>
          <w:rFonts w:ascii="宋体" w:hAnsi="宋体" w:cs="宋体" w:hint="eastAsia"/>
          <w:color w:val="000000"/>
          <w:spacing w:val="17"/>
          <w:sz w:val="28"/>
          <w:szCs w:val="28"/>
          <w:shd w:val="clear" w:color="auto" w:fill="FFFFFF"/>
        </w:rPr>
        <w:lastRenderedPageBreak/>
        <w:t>回营地，取了一桶液体炸药。现在你们需要快速返回到出事地点。不幸的是，一条布满鳄鱼的急流挡住了你们的去路。你们可以通过绳子从河上荡过去，但是在飞越的过程中必须有人要携带那桶液体炸药，而且一滴也不能洒。如果不小心弄洒了炸药，即便只有一点点，携带炸药的人都必须回去，重新开始。如果有人在渡河的过程中不</w:t>
      </w:r>
    </w:p>
    <w:p w:rsidR="00102B30" w:rsidRDefault="00102B30">
      <w:pPr>
        <w:shd w:val="solid" w:color="FFFFFF" w:fill="auto"/>
        <w:autoSpaceDN w:val="0"/>
        <w:spacing w:line="490" w:lineRule="exact"/>
        <w:rPr>
          <w:rFonts w:ascii="宋体" w:hAnsi="宋体" w:cs="宋体" w:hint="eastAsia"/>
          <w:color w:val="000000"/>
          <w:spacing w:val="17"/>
          <w:sz w:val="28"/>
          <w:szCs w:val="28"/>
          <w:shd w:val="clear" w:color="auto" w:fill="FFFFFF"/>
        </w:rPr>
      </w:pPr>
      <w:r>
        <w:rPr>
          <w:rFonts w:ascii="宋体" w:hAnsi="宋体" w:cs="宋体" w:hint="eastAsia"/>
          <w:color w:val="000000"/>
          <w:spacing w:val="17"/>
          <w:sz w:val="28"/>
          <w:szCs w:val="28"/>
          <w:shd w:val="clear" w:color="auto" w:fill="FFFFFF"/>
        </w:rPr>
        <w:t xml:space="preserve">小心碰到了河面，这个人就会被鳄鱼吃掉。一旦发生了这种情况。整个小组都必须回到对岸，重新开始。你们面临的第一个挑战是绳子悬在河的中央，必须想办法把它拉到岸边来。注意，任何人都不许接触河面。 </w:t>
      </w:r>
    </w:p>
    <w:p w:rsidR="00102B30" w:rsidRDefault="00102B30">
      <w:pPr>
        <w:shd w:val="solid" w:color="FFFFFF" w:fill="auto"/>
        <w:autoSpaceDN w:val="0"/>
        <w:spacing w:line="490" w:lineRule="exact"/>
        <w:rPr>
          <w:rFonts w:ascii="宋体" w:hAnsi="宋体" w:cs="宋体" w:hint="eastAsia"/>
          <w:color w:val="000000"/>
          <w:spacing w:val="17"/>
          <w:sz w:val="28"/>
          <w:szCs w:val="28"/>
          <w:shd w:val="clear" w:color="auto" w:fill="FFFFFF"/>
        </w:rPr>
      </w:pPr>
      <w:r>
        <w:rPr>
          <w:rFonts w:ascii="宋体" w:hAnsi="宋体" w:cs="宋体" w:hint="eastAsia"/>
          <w:color w:val="000000"/>
          <w:spacing w:val="17"/>
          <w:sz w:val="28"/>
          <w:szCs w:val="28"/>
          <w:shd w:val="clear" w:color="auto" w:fill="FFFFFF"/>
        </w:rPr>
        <w:t xml:space="preserve">   ②等所有小组都做完游戏之后，引导队员就团队合作、克服困难等话题展开讨论。 </w:t>
      </w:r>
    </w:p>
    <w:p w:rsidR="00102B30" w:rsidRDefault="00102B30">
      <w:pPr>
        <w:shd w:val="solid" w:color="FFFFFF" w:fill="auto"/>
        <w:autoSpaceDN w:val="0"/>
        <w:spacing w:line="490" w:lineRule="exact"/>
        <w:rPr>
          <w:rFonts w:ascii="宋体" w:hAnsi="宋体" w:cs="宋体" w:hint="eastAsia"/>
          <w:color w:val="000000"/>
          <w:spacing w:val="17"/>
          <w:sz w:val="28"/>
          <w:szCs w:val="28"/>
          <w:shd w:val="clear" w:color="auto" w:fill="FFFFFF"/>
        </w:rPr>
      </w:pPr>
      <w:r>
        <w:rPr>
          <w:rFonts w:ascii="宋体" w:hAnsi="宋体" w:cs="宋体" w:hint="eastAsia"/>
          <w:color w:val="000000"/>
          <w:spacing w:val="17"/>
          <w:sz w:val="28"/>
          <w:szCs w:val="28"/>
          <w:shd w:val="clear" w:color="auto" w:fill="FFFFFF"/>
        </w:rPr>
        <w:t>5、珠行万里</w:t>
      </w:r>
    </w:p>
    <w:p w:rsidR="00102B30" w:rsidRDefault="00102B30">
      <w:pPr>
        <w:shd w:val="solid" w:color="FFFFFF" w:fill="auto"/>
        <w:autoSpaceDN w:val="0"/>
        <w:spacing w:line="490" w:lineRule="exact"/>
        <w:rPr>
          <w:rFonts w:ascii="宋体" w:hAnsi="宋体" w:cs="宋体" w:hint="eastAsia"/>
          <w:color w:val="000000"/>
          <w:spacing w:val="17"/>
          <w:sz w:val="28"/>
          <w:szCs w:val="28"/>
          <w:shd w:val="clear" w:color="auto" w:fill="FFFFFF"/>
        </w:rPr>
      </w:pPr>
      <w:r>
        <w:rPr>
          <w:rFonts w:ascii="宋体" w:hAnsi="宋体" w:cs="宋体" w:hint="eastAsia"/>
          <w:color w:val="000000"/>
          <w:spacing w:val="17"/>
          <w:sz w:val="28"/>
          <w:szCs w:val="28"/>
          <w:shd w:val="clear" w:color="auto" w:fill="FFFFFF"/>
        </w:rPr>
        <w:t>道具：乒乓球、球槽</w:t>
      </w:r>
    </w:p>
    <w:p w:rsidR="00102B30" w:rsidRDefault="00102B30">
      <w:pPr>
        <w:shd w:val="solid" w:color="FFFFFF" w:fill="auto"/>
        <w:autoSpaceDN w:val="0"/>
        <w:spacing w:line="490" w:lineRule="exact"/>
        <w:rPr>
          <w:rFonts w:ascii="宋体" w:hAnsi="宋体" w:cs="宋体" w:hint="eastAsia"/>
          <w:color w:val="000000"/>
          <w:spacing w:val="17"/>
          <w:sz w:val="28"/>
          <w:szCs w:val="28"/>
          <w:shd w:val="clear" w:color="auto" w:fill="FFFFFF"/>
        </w:rPr>
      </w:pPr>
      <w:r>
        <w:rPr>
          <w:rFonts w:ascii="宋体" w:hAnsi="宋体" w:cs="宋体" w:hint="eastAsia"/>
          <w:color w:val="000000"/>
          <w:spacing w:val="17"/>
          <w:sz w:val="28"/>
          <w:szCs w:val="28"/>
          <w:shd w:val="clear" w:color="auto" w:fill="FFFFFF"/>
        </w:rPr>
        <w:t>方法：</w:t>
      </w:r>
    </w:p>
    <w:p w:rsidR="00102B30" w:rsidRDefault="00102B30">
      <w:pPr>
        <w:shd w:val="solid" w:color="FFFFFF" w:fill="auto"/>
        <w:autoSpaceDN w:val="0"/>
        <w:spacing w:line="490" w:lineRule="exact"/>
        <w:rPr>
          <w:rFonts w:ascii="宋体" w:hAnsi="宋体" w:cs="宋体" w:hint="eastAsia"/>
          <w:color w:val="000000"/>
          <w:spacing w:val="17"/>
          <w:sz w:val="28"/>
          <w:szCs w:val="28"/>
          <w:shd w:val="clear" w:color="auto" w:fill="FFFFFF"/>
        </w:rPr>
      </w:pPr>
      <w:r>
        <w:rPr>
          <w:rFonts w:ascii="宋体" w:hAnsi="宋体" w:cs="宋体" w:hint="eastAsia"/>
          <w:color w:val="000000"/>
          <w:spacing w:val="17"/>
          <w:sz w:val="28"/>
          <w:szCs w:val="28"/>
          <w:shd w:val="clear" w:color="auto" w:fill="FFFFFF"/>
        </w:rPr>
        <w:t xml:space="preserve">   整个团队每个队员手拿一根半圆形的球槽，将球连续传动（滚动）到下一个队员的球槽中，并迅速地排到队伍的末端，继续传送前方队员传来的球，直到球安全的到达指定的目的地为止。 </w:t>
      </w:r>
    </w:p>
    <w:p w:rsidR="00102B30" w:rsidRDefault="00102B30">
      <w:pPr>
        <w:shd w:val="solid" w:color="FFFFFF" w:fill="auto"/>
        <w:autoSpaceDN w:val="0"/>
        <w:spacing w:line="490" w:lineRule="exact"/>
        <w:rPr>
          <w:rFonts w:ascii="宋体" w:hAnsi="宋体" w:cs="宋体" w:hint="eastAsia"/>
          <w:color w:val="000000"/>
          <w:spacing w:val="17"/>
          <w:sz w:val="28"/>
          <w:szCs w:val="28"/>
          <w:shd w:val="clear" w:color="auto" w:fill="FFFFFF"/>
        </w:rPr>
      </w:pPr>
      <w:r>
        <w:rPr>
          <w:rFonts w:ascii="宋体" w:hAnsi="宋体" w:cs="宋体" w:hint="eastAsia"/>
          <w:color w:val="000000"/>
          <w:spacing w:val="17"/>
          <w:sz w:val="28"/>
          <w:szCs w:val="28"/>
          <w:shd w:val="clear" w:color="auto" w:fill="FFFFFF"/>
        </w:rPr>
        <w:t>6、齐眉棍</w:t>
      </w:r>
    </w:p>
    <w:p w:rsidR="00102B30" w:rsidRDefault="00102B30">
      <w:pPr>
        <w:shd w:val="solid" w:color="FFFFFF" w:fill="auto"/>
        <w:autoSpaceDN w:val="0"/>
        <w:spacing w:line="490" w:lineRule="exact"/>
        <w:rPr>
          <w:rFonts w:ascii="宋体" w:hAnsi="宋体" w:cs="宋体" w:hint="eastAsia"/>
          <w:color w:val="000000"/>
          <w:spacing w:val="17"/>
          <w:sz w:val="28"/>
          <w:szCs w:val="28"/>
          <w:shd w:val="clear" w:color="auto" w:fill="FFFFFF"/>
        </w:rPr>
      </w:pPr>
      <w:r>
        <w:rPr>
          <w:rFonts w:ascii="宋体" w:hAnsi="宋体" w:cs="宋体" w:hint="eastAsia"/>
          <w:color w:val="000000"/>
          <w:spacing w:val="17"/>
          <w:sz w:val="28"/>
          <w:szCs w:val="28"/>
          <w:shd w:val="clear" w:color="auto" w:fill="FFFFFF"/>
        </w:rPr>
        <w:t xml:space="preserve">器材：3米长的轻棍 </w:t>
      </w:r>
    </w:p>
    <w:p w:rsidR="00102B30" w:rsidRDefault="00102B30">
      <w:pPr>
        <w:shd w:val="solid" w:color="FFFFFF" w:fill="auto"/>
        <w:autoSpaceDN w:val="0"/>
        <w:spacing w:line="490" w:lineRule="exact"/>
        <w:rPr>
          <w:rFonts w:ascii="宋体" w:hAnsi="宋体" w:cs="宋体" w:hint="eastAsia"/>
          <w:color w:val="000000"/>
          <w:spacing w:val="17"/>
          <w:sz w:val="28"/>
          <w:szCs w:val="28"/>
          <w:shd w:val="clear" w:color="auto" w:fill="FFFFFF"/>
        </w:rPr>
      </w:pPr>
      <w:r>
        <w:rPr>
          <w:rFonts w:ascii="宋体" w:hAnsi="宋体" w:cs="宋体" w:hint="eastAsia"/>
          <w:color w:val="000000"/>
          <w:spacing w:val="17"/>
          <w:sz w:val="28"/>
          <w:szCs w:val="28"/>
          <w:shd w:val="clear" w:color="auto" w:fill="FFFFFF"/>
        </w:rPr>
        <w:t>方法：</w:t>
      </w:r>
    </w:p>
    <w:p w:rsidR="00102B30" w:rsidRDefault="00102B30">
      <w:pPr>
        <w:shd w:val="solid" w:color="FFFFFF" w:fill="auto"/>
        <w:autoSpaceDN w:val="0"/>
        <w:spacing w:line="490" w:lineRule="exact"/>
        <w:rPr>
          <w:rFonts w:ascii="宋体" w:hAnsi="宋体" w:cs="宋体" w:hint="eastAsia"/>
          <w:color w:val="000000"/>
          <w:spacing w:val="17"/>
          <w:sz w:val="28"/>
          <w:szCs w:val="28"/>
          <w:shd w:val="clear" w:color="auto" w:fill="FFFFFF"/>
        </w:rPr>
      </w:pPr>
      <w:r>
        <w:rPr>
          <w:rFonts w:ascii="宋体" w:hAnsi="宋体" w:cs="宋体" w:hint="eastAsia"/>
          <w:color w:val="000000"/>
          <w:spacing w:val="17"/>
          <w:sz w:val="28"/>
          <w:szCs w:val="28"/>
          <w:shd w:val="clear" w:color="auto" w:fill="FFFFFF"/>
        </w:rPr>
        <w:t xml:space="preserve">   全体分为两队，各10人，相向站立，共同用手指将一根棍子放到地上，手离开棍子即失败，这是一个考察团队是否同心协力的体验。在所有学员手指上的同心杆将按照培训师的要求，完成一个看似简单但却最容易出现失误的项目。此活动深刻揭示了企业内部的协调配合之问题。</w:t>
      </w:r>
    </w:p>
    <w:p w:rsidR="00102B30" w:rsidRDefault="00102B30">
      <w:pPr>
        <w:shd w:val="solid" w:color="FFFFFF" w:fill="auto"/>
        <w:autoSpaceDN w:val="0"/>
        <w:spacing w:line="490" w:lineRule="exact"/>
        <w:rPr>
          <w:rFonts w:ascii="宋体" w:hAnsi="宋体" w:cs="宋体" w:hint="eastAsia"/>
          <w:color w:val="000000"/>
          <w:spacing w:val="17"/>
          <w:sz w:val="28"/>
          <w:szCs w:val="28"/>
          <w:shd w:val="clear" w:color="auto" w:fill="FFFFFF"/>
        </w:rPr>
      </w:pPr>
      <w:r>
        <w:rPr>
          <w:rFonts w:ascii="宋体" w:hAnsi="宋体" w:cs="宋体" w:hint="eastAsia"/>
          <w:color w:val="000000"/>
          <w:spacing w:val="17"/>
          <w:sz w:val="28"/>
          <w:szCs w:val="28"/>
          <w:shd w:val="clear" w:color="auto" w:fill="FFFFFF"/>
        </w:rPr>
        <w:t>7、地雷阵</w:t>
      </w:r>
    </w:p>
    <w:p w:rsidR="00102B30" w:rsidRDefault="00102B30">
      <w:pPr>
        <w:shd w:val="solid" w:color="FFFFFF" w:fill="auto"/>
        <w:autoSpaceDN w:val="0"/>
        <w:spacing w:line="490" w:lineRule="exact"/>
        <w:rPr>
          <w:rFonts w:ascii="宋体" w:hAnsi="宋体" w:cs="宋体" w:hint="eastAsia"/>
          <w:color w:val="000000"/>
          <w:spacing w:val="17"/>
          <w:sz w:val="28"/>
          <w:szCs w:val="28"/>
          <w:shd w:val="clear" w:color="auto" w:fill="FFFFFF"/>
        </w:rPr>
      </w:pPr>
      <w:r>
        <w:rPr>
          <w:rFonts w:ascii="宋体" w:hAnsi="宋体" w:cs="宋体" w:hint="eastAsia"/>
          <w:color w:val="000000"/>
          <w:spacing w:val="17"/>
          <w:sz w:val="28"/>
          <w:szCs w:val="28"/>
          <w:shd w:val="clear" w:color="auto" w:fill="FFFFFF"/>
        </w:rPr>
        <w:lastRenderedPageBreak/>
        <w:t>道具：蒙眼布若干，两根约10米长的绳子，一些报纸，使用对角线约60cm(2英尺)的硬纸板、胶合板代替亦可。用来代表游戏中的“地雷”。</w:t>
      </w:r>
    </w:p>
    <w:p w:rsidR="00102B30" w:rsidRDefault="00102B30">
      <w:pPr>
        <w:shd w:val="solid" w:color="FFFFFF" w:fill="auto"/>
        <w:autoSpaceDN w:val="0"/>
        <w:spacing w:line="490" w:lineRule="exact"/>
        <w:rPr>
          <w:rFonts w:ascii="宋体" w:hAnsi="宋体" w:cs="宋体" w:hint="eastAsia"/>
          <w:color w:val="000000"/>
          <w:spacing w:val="17"/>
          <w:sz w:val="28"/>
          <w:szCs w:val="28"/>
          <w:shd w:val="clear" w:color="auto" w:fill="FFFFFF"/>
        </w:rPr>
      </w:pPr>
      <w:r>
        <w:rPr>
          <w:rFonts w:ascii="宋体" w:hAnsi="宋体" w:cs="宋体" w:hint="eastAsia"/>
          <w:color w:val="000000"/>
          <w:spacing w:val="17"/>
          <w:sz w:val="28"/>
          <w:szCs w:val="28"/>
          <w:shd w:val="clear" w:color="auto" w:fill="FFFFFF"/>
        </w:rPr>
        <w:t>方法：</w:t>
      </w:r>
    </w:p>
    <w:p w:rsidR="00102B30" w:rsidRDefault="00102B30">
      <w:pPr>
        <w:shd w:val="solid" w:color="FFFFFF" w:fill="auto"/>
        <w:autoSpaceDN w:val="0"/>
        <w:spacing w:line="490" w:lineRule="exact"/>
        <w:rPr>
          <w:rFonts w:ascii="宋体" w:hAnsi="宋体" w:cs="宋体" w:hint="eastAsia"/>
          <w:color w:val="000000"/>
          <w:spacing w:val="17"/>
          <w:sz w:val="28"/>
          <w:szCs w:val="28"/>
          <w:shd w:val="clear" w:color="auto" w:fill="FFFFFF"/>
        </w:rPr>
      </w:pPr>
      <w:r>
        <w:rPr>
          <w:rFonts w:ascii="宋体" w:hAnsi="宋体" w:cs="宋体" w:hint="eastAsia"/>
          <w:color w:val="000000"/>
          <w:spacing w:val="17"/>
          <w:sz w:val="28"/>
          <w:szCs w:val="28"/>
          <w:shd w:val="clear" w:color="auto" w:fill="FFFFFF"/>
        </w:rPr>
        <w:t xml:space="preserve">   ①选一块宽阔平整的游戏场地。</w:t>
      </w:r>
    </w:p>
    <w:p w:rsidR="00102B30" w:rsidRDefault="00102B30">
      <w:pPr>
        <w:shd w:val="solid" w:color="FFFFFF" w:fill="auto"/>
        <w:autoSpaceDN w:val="0"/>
        <w:spacing w:line="490" w:lineRule="exact"/>
        <w:rPr>
          <w:rFonts w:ascii="宋体" w:hAnsi="宋体" w:cs="宋体" w:hint="eastAsia"/>
          <w:color w:val="000000"/>
          <w:spacing w:val="17"/>
          <w:sz w:val="28"/>
          <w:szCs w:val="28"/>
          <w:shd w:val="clear" w:color="auto" w:fill="FFFFFF"/>
        </w:rPr>
      </w:pPr>
      <w:r>
        <w:rPr>
          <w:rFonts w:ascii="宋体" w:hAnsi="宋体" w:cs="宋体" w:hint="eastAsia"/>
          <w:color w:val="000000"/>
          <w:spacing w:val="17"/>
          <w:sz w:val="28"/>
          <w:szCs w:val="28"/>
          <w:shd w:val="clear" w:color="auto" w:fill="FFFFFF"/>
        </w:rPr>
        <w:t xml:space="preserve">   ②安排不想参加游戏的人做监护员。当参加游戏的人较多时，游戏场地会变得非常喧闹。这是一个有利因素，因为这会使穿越地雷阵的人无所适从，难以分清听到的指令是来自自己的同伴，还是来自其他小组的人。</w:t>
      </w:r>
    </w:p>
    <w:p w:rsidR="00102B30" w:rsidRDefault="00102B30">
      <w:pPr>
        <w:shd w:val="solid" w:color="FFFFFF" w:fill="auto"/>
        <w:autoSpaceDN w:val="0"/>
        <w:spacing w:line="490" w:lineRule="exact"/>
        <w:rPr>
          <w:rFonts w:ascii="宋体" w:hAnsi="宋体" w:cs="宋体" w:hint="eastAsia"/>
          <w:color w:val="000000"/>
          <w:spacing w:val="17"/>
          <w:sz w:val="28"/>
          <w:szCs w:val="28"/>
          <w:shd w:val="clear" w:color="auto" w:fill="FFFFFF"/>
        </w:rPr>
      </w:pPr>
      <w:r>
        <w:rPr>
          <w:rFonts w:ascii="宋体" w:hAnsi="宋体" w:cs="宋体" w:hint="eastAsia"/>
          <w:color w:val="000000"/>
          <w:spacing w:val="17"/>
          <w:sz w:val="28"/>
          <w:szCs w:val="28"/>
          <w:shd w:val="clear" w:color="auto" w:fill="FFFFFF"/>
        </w:rPr>
        <w:t xml:space="preserve">   ③让每个队员找一个搭档。</w:t>
      </w:r>
    </w:p>
    <w:p w:rsidR="00102B30" w:rsidRDefault="00102B30">
      <w:pPr>
        <w:shd w:val="solid" w:color="FFFFFF" w:fill="auto"/>
        <w:autoSpaceDN w:val="0"/>
        <w:spacing w:line="490" w:lineRule="exact"/>
        <w:rPr>
          <w:rFonts w:ascii="宋体" w:hAnsi="宋体" w:cs="宋体" w:hint="eastAsia"/>
          <w:color w:val="000000"/>
          <w:spacing w:val="17"/>
          <w:sz w:val="28"/>
          <w:szCs w:val="28"/>
          <w:shd w:val="clear" w:color="auto" w:fill="FFFFFF"/>
        </w:rPr>
      </w:pPr>
      <w:r>
        <w:rPr>
          <w:rFonts w:ascii="宋体" w:hAnsi="宋体" w:cs="宋体" w:hint="eastAsia"/>
          <w:color w:val="000000"/>
          <w:spacing w:val="17"/>
          <w:sz w:val="28"/>
          <w:szCs w:val="28"/>
          <w:shd w:val="clear" w:color="auto" w:fill="FFFFFF"/>
        </w:rPr>
        <w:t xml:space="preserve">   ④给每对搭档发一块蒙眼布，每对搭档中有一个人要被蒙上眼睛。</w:t>
      </w:r>
    </w:p>
    <w:p w:rsidR="00102B30" w:rsidRDefault="00102B30">
      <w:pPr>
        <w:shd w:val="solid" w:color="FFFFFF" w:fill="auto"/>
        <w:autoSpaceDN w:val="0"/>
        <w:spacing w:line="490" w:lineRule="exact"/>
        <w:rPr>
          <w:rFonts w:ascii="宋体" w:hAnsi="宋体" w:cs="宋体" w:hint="eastAsia"/>
          <w:color w:val="000000"/>
          <w:spacing w:val="17"/>
          <w:sz w:val="28"/>
          <w:szCs w:val="28"/>
          <w:shd w:val="clear" w:color="auto" w:fill="FFFFFF"/>
        </w:rPr>
      </w:pPr>
      <w:r>
        <w:rPr>
          <w:rFonts w:ascii="宋体" w:hAnsi="宋体" w:cs="宋体" w:hint="eastAsia"/>
          <w:color w:val="000000"/>
          <w:spacing w:val="17"/>
          <w:sz w:val="28"/>
          <w:szCs w:val="28"/>
          <w:shd w:val="clear" w:color="auto" w:fill="FFFFFF"/>
        </w:rPr>
        <w:t xml:space="preserve">   ⑤眼睛都蒙好之后，就可以开始布置地雷阵了。把两根绳子平行放在地上，绳距约为10米(30英尺)。这两根绳子标志着地雷阵的起点和终点。</w:t>
      </w:r>
    </w:p>
    <w:p w:rsidR="00102B30" w:rsidRDefault="00102B30">
      <w:pPr>
        <w:shd w:val="solid" w:color="FFFFFF" w:fill="auto"/>
        <w:autoSpaceDN w:val="0"/>
        <w:spacing w:line="490" w:lineRule="exact"/>
        <w:rPr>
          <w:rFonts w:ascii="宋体" w:hAnsi="宋体" w:cs="宋体" w:hint="eastAsia"/>
          <w:color w:val="000000"/>
          <w:spacing w:val="17"/>
          <w:sz w:val="28"/>
          <w:szCs w:val="28"/>
          <w:shd w:val="clear" w:color="auto" w:fill="FFFFFF"/>
        </w:rPr>
      </w:pPr>
      <w:r>
        <w:rPr>
          <w:rFonts w:ascii="宋体" w:hAnsi="宋体" w:cs="宋体" w:hint="eastAsia"/>
          <w:color w:val="000000"/>
          <w:spacing w:val="17"/>
          <w:sz w:val="28"/>
          <w:szCs w:val="28"/>
          <w:shd w:val="clear" w:color="auto" w:fill="FFFFFF"/>
        </w:rPr>
        <w:t xml:space="preserve">   ⑥在两绳之间尽量多地铺上一些报纸(或是硬纸板、胶合板等)。</w:t>
      </w:r>
    </w:p>
    <w:p w:rsidR="00102B30" w:rsidRDefault="00102B30">
      <w:pPr>
        <w:shd w:val="solid" w:color="FFFFFF" w:fill="auto"/>
        <w:autoSpaceDN w:val="0"/>
        <w:spacing w:line="490" w:lineRule="exact"/>
        <w:rPr>
          <w:rFonts w:ascii="宋体" w:hAnsi="宋体" w:cs="宋体" w:hint="eastAsia"/>
          <w:color w:val="000000"/>
          <w:spacing w:val="17"/>
          <w:sz w:val="28"/>
          <w:szCs w:val="28"/>
          <w:shd w:val="clear" w:color="auto" w:fill="FFFFFF"/>
        </w:rPr>
      </w:pPr>
      <w:r>
        <w:rPr>
          <w:rFonts w:ascii="宋体" w:hAnsi="宋体" w:cs="宋体" w:hint="eastAsia"/>
          <w:color w:val="000000"/>
          <w:spacing w:val="17"/>
          <w:sz w:val="28"/>
          <w:szCs w:val="28"/>
          <w:shd w:val="clear" w:color="auto" w:fill="FFFFFF"/>
        </w:rPr>
        <w:t xml:space="preserve">   ⑦被蒙上了眼睛的队员在同伴的牵引下，走到地雷阵的起点处，挨着起点站好。他的同伴后退到他身后两米处。</w:t>
      </w:r>
    </w:p>
    <w:p w:rsidR="00102B30" w:rsidRDefault="00102B30">
      <w:pPr>
        <w:autoSpaceDN w:val="0"/>
        <w:spacing w:line="490" w:lineRule="exact"/>
        <w:rPr>
          <w:rFonts w:ascii="宋体" w:hAnsi="宋体" w:cs="宋体" w:hint="eastAsia"/>
          <w:color w:val="000000"/>
          <w:spacing w:val="17"/>
          <w:sz w:val="28"/>
          <w:szCs w:val="28"/>
          <w:shd w:val="clear" w:color="auto" w:fill="FFFFFF"/>
        </w:rPr>
      </w:pPr>
      <w:r>
        <w:rPr>
          <w:rFonts w:ascii="宋体" w:hAnsi="宋体" w:cs="宋体" w:hint="eastAsia"/>
          <w:color w:val="000000"/>
          <w:spacing w:val="17"/>
          <w:sz w:val="28"/>
          <w:szCs w:val="28"/>
          <w:shd w:val="clear" w:color="auto" w:fill="FFFFFF"/>
        </w:rPr>
        <w:t xml:space="preserve">   ⑧</w:t>
      </w:r>
      <w:r>
        <w:rPr>
          <w:rFonts w:ascii="宋体" w:hAnsi="宋体" w:cs="宋体" w:hint="eastAsia"/>
          <w:color w:val="000000"/>
          <w:spacing w:val="17"/>
          <w:sz w:val="28"/>
          <w:szCs w:val="28"/>
        </w:rPr>
        <w:t>致游戏开场白，开场白如下：几天前，你和你的同伴因叛乱而被捕，被一起关在一问牢房里。黎明前。你的同伴侥幸逃了出去。可糟糕的是，他非常不熟悉牢房外面的情况。这是一个没有月亮的夜晚，外面一片漆黑，伸手不见五指。为了逃离危险．你的同伴必须穿过一个地雷阵。你很清楚地雷阵的布局和每个地雷的位置。可是你的同伴不知道，你需要以喊话的方式，在他穿越的时候为他指引方向。如果你的同伴在穿越的过程中碰到或撞到了地雷阵中的其他人，他必须静止30秒后方可移动。如果他不小心碰了“地雷”，那么一</w:t>
      </w:r>
      <w:r>
        <w:rPr>
          <w:rFonts w:ascii="宋体" w:hAnsi="宋体" w:cs="宋体" w:hint="eastAsia"/>
          <w:color w:val="000000"/>
          <w:spacing w:val="17"/>
          <w:sz w:val="28"/>
          <w:szCs w:val="28"/>
        </w:rPr>
        <w:lastRenderedPageBreak/>
        <w:t>切就都结束了，你们小组将被淘汰出局。天很快就要亮了，你的同伴必须尽快穿过地雷阵。一旦天亮，哨兵就会发现地雷阵中的人，并开枪将他们击毙。赶快开始行动吧!</w:t>
      </w:r>
    </w:p>
    <w:p w:rsidR="00102B30" w:rsidRDefault="00102B30">
      <w:pPr>
        <w:shd w:val="solid" w:color="FFFFFF" w:fill="auto"/>
        <w:autoSpaceDN w:val="0"/>
        <w:spacing w:line="490" w:lineRule="exact"/>
        <w:rPr>
          <w:rFonts w:ascii="宋体" w:hAnsi="宋体" w:cs="宋体" w:hint="eastAsia"/>
          <w:b/>
          <w:bCs/>
          <w:color w:val="000000"/>
          <w:spacing w:val="17"/>
          <w:sz w:val="28"/>
          <w:szCs w:val="28"/>
          <w:shd w:val="clear" w:color="auto" w:fill="FFFFFF"/>
        </w:rPr>
      </w:pPr>
      <w:r>
        <w:rPr>
          <w:rFonts w:ascii="宋体" w:hAnsi="宋体" w:cs="宋体" w:hint="eastAsia"/>
          <w:b/>
          <w:bCs/>
          <w:color w:val="000000"/>
          <w:spacing w:val="17"/>
          <w:sz w:val="28"/>
          <w:szCs w:val="28"/>
          <w:shd w:val="clear" w:color="auto" w:fill="FFFFFF"/>
        </w:rPr>
        <w:t>（三）发展青少年的思维能力、凝聚力</w:t>
      </w:r>
      <w:r>
        <w:rPr>
          <w:rFonts w:ascii="宋体" w:hAnsi="宋体" w:cs="宋体" w:hint="eastAsia"/>
          <w:b/>
          <w:bCs/>
          <w:color w:val="000000"/>
          <w:spacing w:val="17"/>
          <w:sz w:val="28"/>
          <w:szCs w:val="28"/>
        </w:rPr>
        <w:t>和探究能力</w:t>
      </w:r>
      <w:r>
        <w:rPr>
          <w:rFonts w:ascii="宋体" w:hAnsi="宋体" w:cs="宋体" w:hint="eastAsia"/>
          <w:b/>
          <w:bCs/>
          <w:color w:val="000000"/>
          <w:spacing w:val="17"/>
          <w:sz w:val="28"/>
          <w:szCs w:val="28"/>
          <w:shd w:val="clear" w:color="auto" w:fill="FFFFFF"/>
        </w:rPr>
        <w:t>。</w:t>
      </w:r>
    </w:p>
    <w:p w:rsidR="00102B30" w:rsidRDefault="00102B30">
      <w:pPr>
        <w:shd w:val="solid" w:color="FFFFFF" w:fill="auto"/>
        <w:autoSpaceDN w:val="0"/>
        <w:spacing w:line="490" w:lineRule="exact"/>
        <w:rPr>
          <w:rFonts w:ascii="宋体" w:hAnsi="宋体" w:cs="宋体" w:hint="eastAsia"/>
          <w:color w:val="000000"/>
          <w:spacing w:val="17"/>
          <w:sz w:val="28"/>
          <w:szCs w:val="28"/>
          <w:shd w:val="clear" w:color="auto" w:fill="FFFFFF"/>
        </w:rPr>
      </w:pPr>
      <w:r>
        <w:rPr>
          <w:rFonts w:ascii="宋体" w:hAnsi="宋体" w:cs="宋体" w:hint="eastAsia"/>
          <w:color w:val="000000"/>
          <w:spacing w:val="17"/>
          <w:sz w:val="28"/>
          <w:szCs w:val="28"/>
          <w:shd w:val="clear" w:color="auto" w:fill="FFFFFF"/>
        </w:rPr>
        <w:t>1、贴牌游戏</w:t>
      </w:r>
    </w:p>
    <w:p w:rsidR="00102B30" w:rsidRDefault="00102B30">
      <w:pPr>
        <w:shd w:val="solid" w:color="FFFFFF" w:fill="auto"/>
        <w:autoSpaceDN w:val="0"/>
        <w:spacing w:line="490" w:lineRule="exact"/>
        <w:rPr>
          <w:rFonts w:ascii="宋体" w:hAnsi="宋体" w:cs="宋体" w:hint="eastAsia"/>
          <w:color w:val="000000"/>
          <w:spacing w:val="17"/>
          <w:sz w:val="28"/>
          <w:szCs w:val="28"/>
          <w:shd w:val="clear" w:color="auto" w:fill="FFFFFF"/>
        </w:rPr>
      </w:pPr>
      <w:r>
        <w:rPr>
          <w:rFonts w:ascii="宋体" w:hAnsi="宋体" w:cs="宋体" w:hint="eastAsia"/>
          <w:color w:val="000000"/>
          <w:spacing w:val="17"/>
          <w:sz w:val="28"/>
          <w:szCs w:val="28"/>
          <w:shd w:val="clear" w:color="auto" w:fill="FFFFFF"/>
        </w:rPr>
        <w:t>道具：一副扑克牌（拿走大小怪）</w:t>
      </w:r>
    </w:p>
    <w:p w:rsidR="00102B30" w:rsidRDefault="00102B30">
      <w:pPr>
        <w:shd w:val="solid" w:color="FFFFFF" w:fill="auto"/>
        <w:autoSpaceDN w:val="0"/>
        <w:spacing w:line="490" w:lineRule="exact"/>
        <w:rPr>
          <w:rFonts w:ascii="宋体" w:hAnsi="宋体" w:cs="宋体" w:hint="eastAsia"/>
          <w:color w:val="000000"/>
          <w:spacing w:val="17"/>
          <w:sz w:val="28"/>
          <w:szCs w:val="28"/>
          <w:shd w:val="clear" w:color="auto" w:fill="FFFFFF"/>
        </w:rPr>
      </w:pPr>
      <w:r>
        <w:rPr>
          <w:rFonts w:ascii="宋体" w:hAnsi="宋体" w:cs="宋体" w:hint="eastAsia"/>
          <w:color w:val="000000"/>
          <w:spacing w:val="17"/>
          <w:sz w:val="28"/>
          <w:szCs w:val="28"/>
          <w:shd w:val="clear" w:color="auto" w:fill="FFFFFF"/>
        </w:rPr>
        <w:t>方法：</w:t>
      </w:r>
    </w:p>
    <w:p w:rsidR="00102B30" w:rsidRDefault="00102B30">
      <w:pPr>
        <w:shd w:val="solid" w:color="FFFFFF" w:fill="auto"/>
        <w:autoSpaceDN w:val="0"/>
        <w:spacing w:line="490" w:lineRule="exact"/>
        <w:rPr>
          <w:rFonts w:ascii="宋体" w:hAnsi="宋体" w:cs="宋体" w:hint="eastAsia"/>
          <w:color w:val="000000"/>
          <w:spacing w:val="17"/>
          <w:sz w:val="28"/>
          <w:szCs w:val="28"/>
          <w:shd w:val="clear" w:color="auto" w:fill="FFFFFF"/>
        </w:rPr>
      </w:pPr>
      <w:r>
        <w:rPr>
          <w:rFonts w:ascii="宋体" w:hAnsi="宋体" w:cs="宋体" w:hint="eastAsia"/>
          <w:color w:val="000000"/>
          <w:spacing w:val="17"/>
          <w:sz w:val="28"/>
          <w:szCs w:val="28"/>
          <w:shd w:val="clear" w:color="auto" w:fill="FFFFFF"/>
        </w:rPr>
        <w:t xml:space="preserve">   一人抽一张牌，贴在额头上。自己不许看自己的牌面，但却能看到周围人的牌。A最大，2最小，同一个点数，花色从大到小依次为黑桃、红桃、草花、方块。此时，大家开始依次根据别人的牌面和表情，猜测自己牌点是不是最小的。如果觉得自己最小，可以放弃，接受轻微惩罚，但不许看牌面，游戏继续进行。直到大家都不放弃时，亮牌，最小者受罚。</w:t>
      </w:r>
    </w:p>
    <w:p w:rsidR="00102B30" w:rsidRDefault="00102B30">
      <w:pPr>
        <w:shd w:val="solid" w:color="FFFFFF" w:fill="auto"/>
        <w:autoSpaceDN w:val="0"/>
        <w:spacing w:line="490" w:lineRule="exact"/>
        <w:rPr>
          <w:rFonts w:ascii="宋体" w:hAnsi="宋体" w:cs="宋体" w:hint="eastAsia"/>
          <w:color w:val="000000"/>
          <w:spacing w:val="17"/>
          <w:sz w:val="28"/>
          <w:szCs w:val="28"/>
          <w:shd w:val="clear" w:color="auto" w:fill="FFFFFF"/>
        </w:rPr>
      </w:pPr>
      <w:r>
        <w:rPr>
          <w:rFonts w:ascii="宋体" w:hAnsi="宋体" w:cs="宋体" w:hint="eastAsia"/>
          <w:color w:val="000000"/>
          <w:spacing w:val="17"/>
          <w:sz w:val="28"/>
          <w:szCs w:val="28"/>
          <w:shd w:val="clear" w:color="auto" w:fill="FFFFFF"/>
        </w:rPr>
        <w:t>亮点：游戏的关键，在于捕捉大家们初次看周围人牌时的瞬间表情和眼神。当然，如果演技够精湛，巧妙利用这种心理，反其道行之，绝对可以做到“以眼神害人”。</w:t>
      </w:r>
    </w:p>
    <w:p w:rsidR="00102B30" w:rsidRDefault="00102B30">
      <w:pPr>
        <w:spacing w:line="490" w:lineRule="exact"/>
        <w:rPr>
          <w:rFonts w:ascii="宋体" w:hAnsi="宋体" w:cs="宋体" w:hint="eastAsia"/>
          <w:color w:val="000000"/>
          <w:spacing w:val="17"/>
          <w:sz w:val="28"/>
          <w:szCs w:val="28"/>
        </w:rPr>
      </w:pPr>
      <w:r>
        <w:rPr>
          <w:rFonts w:ascii="宋体" w:hAnsi="宋体" w:cs="宋体" w:hint="eastAsia"/>
          <w:color w:val="000000"/>
          <w:spacing w:val="17"/>
          <w:sz w:val="28"/>
          <w:szCs w:val="28"/>
        </w:rPr>
        <w:t>2、计时问题游戏</w:t>
      </w:r>
    </w:p>
    <w:p w:rsidR="00102B30" w:rsidRDefault="00102B30">
      <w:pPr>
        <w:spacing w:line="490" w:lineRule="exact"/>
        <w:rPr>
          <w:rFonts w:ascii="宋体" w:hAnsi="宋体" w:cs="宋体" w:hint="eastAsia"/>
          <w:color w:val="000000"/>
          <w:spacing w:val="17"/>
          <w:sz w:val="28"/>
          <w:szCs w:val="28"/>
        </w:rPr>
      </w:pPr>
      <w:r>
        <w:rPr>
          <w:rFonts w:ascii="宋体" w:hAnsi="宋体" w:cs="宋体" w:hint="eastAsia"/>
          <w:color w:val="000000"/>
          <w:spacing w:val="17"/>
          <w:sz w:val="28"/>
          <w:szCs w:val="28"/>
          <w:shd w:val="clear" w:color="auto" w:fill="FFFFFF"/>
        </w:rPr>
        <w:t>道具：手机一部</w:t>
      </w:r>
    </w:p>
    <w:p w:rsidR="00102B30" w:rsidRDefault="00102B30">
      <w:pPr>
        <w:spacing w:line="490" w:lineRule="exact"/>
        <w:rPr>
          <w:rFonts w:ascii="宋体" w:hAnsi="宋体" w:cs="宋体" w:hint="eastAsia"/>
          <w:color w:val="000000"/>
          <w:spacing w:val="17"/>
          <w:sz w:val="28"/>
          <w:szCs w:val="28"/>
        </w:rPr>
      </w:pPr>
      <w:r>
        <w:rPr>
          <w:rFonts w:ascii="宋体" w:hAnsi="宋体" w:cs="宋体" w:hint="eastAsia"/>
          <w:color w:val="000000"/>
          <w:spacing w:val="17"/>
          <w:sz w:val="28"/>
          <w:szCs w:val="28"/>
        </w:rPr>
        <w:t>方法：</w:t>
      </w:r>
    </w:p>
    <w:p w:rsidR="00102B30" w:rsidRDefault="00102B30">
      <w:pPr>
        <w:spacing w:line="490" w:lineRule="exact"/>
        <w:rPr>
          <w:rFonts w:ascii="宋体" w:hAnsi="宋体" w:cs="宋体" w:hint="eastAsia"/>
          <w:color w:val="000000"/>
          <w:spacing w:val="17"/>
          <w:sz w:val="28"/>
          <w:szCs w:val="28"/>
        </w:rPr>
      </w:pPr>
      <w:r>
        <w:rPr>
          <w:rFonts w:ascii="宋体" w:hAnsi="宋体" w:cs="宋体" w:hint="eastAsia"/>
          <w:color w:val="000000"/>
          <w:spacing w:val="17"/>
          <w:sz w:val="28"/>
          <w:szCs w:val="28"/>
        </w:rPr>
        <w:t xml:space="preserve">    5人一组，分成4组。每组先派一人出来参加比赛，由任意一个人定好手机闹钟（时间自定），然后互相问有关井冈山的问题，手机由回答问题的人拿着，回答完上一个人提的问题后，要立即将手机随意传入下一人手中，并提出问题，以此类推，手机在谁的手上响起来，谁就淘汰。那组人坚持到最后就获胜。</w:t>
      </w:r>
    </w:p>
    <w:p w:rsidR="00102B30" w:rsidRDefault="00102B30">
      <w:pPr>
        <w:autoSpaceDN w:val="0"/>
        <w:spacing w:line="490" w:lineRule="exact"/>
        <w:rPr>
          <w:rFonts w:ascii="宋体" w:hAnsi="宋体" w:cs="宋体" w:hint="eastAsia"/>
          <w:color w:val="000000"/>
          <w:spacing w:val="17"/>
          <w:sz w:val="28"/>
          <w:szCs w:val="28"/>
        </w:rPr>
      </w:pPr>
      <w:r>
        <w:rPr>
          <w:rFonts w:ascii="宋体" w:hAnsi="宋体" w:cs="宋体" w:hint="eastAsia"/>
          <w:color w:val="000000"/>
          <w:spacing w:val="17"/>
          <w:sz w:val="28"/>
          <w:szCs w:val="28"/>
        </w:rPr>
        <w:t xml:space="preserve">3、侦探游戏(wink eyes) </w:t>
      </w:r>
    </w:p>
    <w:p w:rsidR="00102B30" w:rsidRDefault="00102B30">
      <w:pPr>
        <w:autoSpaceDN w:val="0"/>
        <w:spacing w:line="490" w:lineRule="exact"/>
        <w:rPr>
          <w:rFonts w:ascii="宋体" w:hAnsi="宋体" w:cs="宋体" w:hint="eastAsia"/>
          <w:color w:val="000000"/>
          <w:spacing w:val="17"/>
          <w:sz w:val="28"/>
          <w:szCs w:val="28"/>
        </w:rPr>
      </w:pPr>
      <w:r>
        <w:rPr>
          <w:rFonts w:ascii="宋体" w:hAnsi="宋体" w:cs="宋体" w:hint="eastAsia"/>
          <w:color w:val="000000"/>
          <w:spacing w:val="17"/>
          <w:sz w:val="28"/>
          <w:szCs w:val="28"/>
        </w:rPr>
        <w:t xml:space="preserve">方法: </w:t>
      </w:r>
    </w:p>
    <w:p w:rsidR="00102B30" w:rsidRDefault="00102B30">
      <w:pPr>
        <w:autoSpaceDN w:val="0"/>
        <w:spacing w:line="490" w:lineRule="exact"/>
        <w:rPr>
          <w:rFonts w:ascii="宋体" w:hAnsi="宋体" w:cs="宋体" w:hint="eastAsia"/>
          <w:color w:val="000000"/>
          <w:spacing w:val="17"/>
          <w:sz w:val="28"/>
          <w:szCs w:val="28"/>
        </w:rPr>
      </w:pPr>
      <w:r>
        <w:rPr>
          <w:rFonts w:ascii="宋体" w:hAnsi="宋体" w:cs="宋体" w:hint="eastAsia"/>
          <w:color w:val="000000"/>
          <w:spacing w:val="17"/>
          <w:sz w:val="28"/>
          <w:szCs w:val="28"/>
        </w:rPr>
        <w:t xml:space="preserve">   参与者围圈，抽签或投票选择一名侦探和一名杀手。游戏</w:t>
      </w:r>
      <w:r>
        <w:rPr>
          <w:rFonts w:ascii="宋体" w:hAnsi="宋体" w:cs="宋体" w:hint="eastAsia"/>
          <w:color w:val="000000"/>
          <w:spacing w:val="17"/>
          <w:sz w:val="28"/>
          <w:szCs w:val="28"/>
        </w:rPr>
        <w:lastRenderedPageBreak/>
        <w:t>开始后，所有人互相对望，杀手趁侦探不注意时以眨眼(单眼)的方式将与之eye contact的平民杀死，死者需发出夸张声响或动作告知大家自己已死。侦探可在圈内走动，并有共3次机会猜测杀手，力求为民除害。 如最后只剩下杀手，则杀手获胜。下一轮由杀手担任侦探。</w:t>
      </w:r>
    </w:p>
    <w:p w:rsidR="00102B30" w:rsidRDefault="00102B30">
      <w:pPr>
        <w:shd w:val="solid" w:color="FFFFFF" w:fill="auto"/>
        <w:autoSpaceDN w:val="0"/>
        <w:spacing w:line="490" w:lineRule="exact"/>
        <w:rPr>
          <w:rFonts w:ascii="宋体" w:hAnsi="宋体" w:cs="宋体" w:hint="eastAsia"/>
          <w:color w:val="000000"/>
          <w:spacing w:val="17"/>
          <w:sz w:val="28"/>
          <w:szCs w:val="28"/>
          <w:shd w:val="clear" w:color="auto" w:fill="FFFFFF"/>
        </w:rPr>
      </w:pPr>
      <w:r>
        <w:rPr>
          <w:rFonts w:ascii="宋体" w:hAnsi="宋体" w:cs="宋体" w:hint="eastAsia"/>
          <w:color w:val="000000"/>
          <w:spacing w:val="17"/>
          <w:sz w:val="28"/>
          <w:szCs w:val="28"/>
          <w:shd w:val="clear" w:color="auto" w:fill="FFFFFF"/>
        </w:rPr>
        <w:t>4、杀人游戏</w:t>
      </w:r>
    </w:p>
    <w:p w:rsidR="00102B30" w:rsidRDefault="00102B30">
      <w:pPr>
        <w:shd w:val="solid" w:color="FFFFFF" w:fill="auto"/>
        <w:autoSpaceDN w:val="0"/>
        <w:spacing w:line="490" w:lineRule="exact"/>
        <w:rPr>
          <w:rFonts w:ascii="宋体" w:hAnsi="宋体" w:cs="宋体" w:hint="eastAsia"/>
          <w:color w:val="000000"/>
          <w:spacing w:val="17"/>
          <w:sz w:val="28"/>
          <w:szCs w:val="28"/>
          <w:shd w:val="clear" w:color="auto" w:fill="FFFFFF"/>
        </w:rPr>
      </w:pPr>
      <w:r>
        <w:rPr>
          <w:rFonts w:ascii="宋体" w:hAnsi="宋体" w:cs="宋体" w:hint="eastAsia"/>
          <w:color w:val="000000"/>
          <w:spacing w:val="17"/>
          <w:sz w:val="28"/>
          <w:szCs w:val="28"/>
          <w:shd w:val="clear" w:color="auto" w:fill="FFFFFF"/>
        </w:rPr>
        <w:t>方法：</w:t>
      </w:r>
    </w:p>
    <w:p w:rsidR="00102B30" w:rsidRDefault="00102B30">
      <w:pPr>
        <w:shd w:val="solid" w:color="FFFFFF" w:fill="auto"/>
        <w:autoSpaceDN w:val="0"/>
        <w:spacing w:line="490" w:lineRule="exact"/>
        <w:rPr>
          <w:rFonts w:ascii="宋体" w:hAnsi="宋体" w:cs="宋体" w:hint="eastAsia"/>
          <w:color w:val="000000"/>
          <w:spacing w:val="17"/>
          <w:sz w:val="28"/>
          <w:szCs w:val="28"/>
          <w:shd w:val="clear" w:color="auto" w:fill="FFFFFF"/>
        </w:rPr>
      </w:pPr>
      <w:r>
        <w:rPr>
          <w:rFonts w:ascii="宋体" w:hAnsi="宋体" w:cs="宋体" w:hint="eastAsia"/>
          <w:color w:val="000000"/>
          <w:spacing w:val="17"/>
          <w:sz w:val="28"/>
          <w:szCs w:val="28"/>
          <w:shd w:val="clear" w:color="auto" w:fill="FFFFFF"/>
        </w:rPr>
        <w:t xml:space="preserve">   ①以10人为例，根据人数准备好10张牌，按照不同的花色事前规定好法官1人、杀手2人、好人7人。（法官：控制游戏进程的人。明确每个人的身份，要做到绝对公正。杀手：白天隐藏在好人中间；黑夜出来杀人。被杀后没有遗言，并不得再发言。好人：白天和大家一起抓出坏人；黑夜闭眼，对杀手行凶完全不知；被杀后有遗言，然后不得再发言。）</w:t>
      </w:r>
    </w:p>
    <w:p w:rsidR="00102B30" w:rsidRDefault="00102B30">
      <w:pPr>
        <w:shd w:val="solid" w:color="FFFFFF" w:fill="auto"/>
        <w:autoSpaceDN w:val="0"/>
        <w:spacing w:line="490" w:lineRule="exact"/>
        <w:rPr>
          <w:rFonts w:ascii="宋体" w:hAnsi="宋体" w:cs="宋体" w:hint="eastAsia"/>
          <w:color w:val="000000"/>
          <w:spacing w:val="17"/>
          <w:sz w:val="28"/>
          <w:szCs w:val="28"/>
          <w:shd w:val="clear" w:color="auto" w:fill="FFFFFF"/>
        </w:rPr>
      </w:pPr>
      <w:r>
        <w:rPr>
          <w:rFonts w:ascii="宋体" w:hAnsi="宋体" w:cs="宋体" w:hint="eastAsia"/>
          <w:color w:val="000000"/>
          <w:spacing w:val="17"/>
          <w:sz w:val="28"/>
          <w:szCs w:val="28"/>
          <w:shd w:val="clear" w:color="auto" w:fill="FFFFFF"/>
        </w:rPr>
        <w:t xml:space="preserve">   ②每人取一张牌，明确自己的身份，除法官外，不要让任何人知道。</w:t>
      </w:r>
    </w:p>
    <w:p w:rsidR="00102B30" w:rsidRDefault="00102B30">
      <w:pPr>
        <w:shd w:val="solid" w:color="FFFFFF" w:fill="auto"/>
        <w:autoSpaceDN w:val="0"/>
        <w:spacing w:line="490" w:lineRule="exact"/>
        <w:rPr>
          <w:rFonts w:ascii="宋体" w:hAnsi="宋体" w:cs="宋体" w:hint="eastAsia"/>
          <w:color w:val="000000"/>
          <w:spacing w:val="17"/>
          <w:sz w:val="28"/>
          <w:szCs w:val="28"/>
          <w:shd w:val="clear" w:color="auto" w:fill="FFFFFF"/>
        </w:rPr>
      </w:pPr>
      <w:r>
        <w:rPr>
          <w:rFonts w:ascii="宋体" w:hAnsi="宋体" w:cs="宋体" w:hint="eastAsia"/>
          <w:color w:val="000000"/>
          <w:spacing w:val="17"/>
          <w:sz w:val="28"/>
          <w:szCs w:val="28"/>
          <w:shd w:val="clear" w:color="auto" w:fill="FFFFFF"/>
        </w:rPr>
        <w:t xml:space="preserve">   ③法官宣布：所有人闭上眼睛，杀手睁眼相互认识。</w:t>
      </w:r>
    </w:p>
    <w:p w:rsidR="00102B30" w:rsidRDefault="00102B30">
      <w:pPr>
        <w:shd w:val="solid" w:color="FFFFFF" w:fill="auto"/>
        <w:autoSpaceDN w:val="0"/>
        <w:spacing w:line="490" w:lineRule="exact"/>
        <w:rPr>
          <w:rFonts w:ascii="宋体" w:hAnsi="宋体" w:cs="宋体" w:hint="eastAsia"/>
          <w:color w:val="000000"/>
          <w:spacing w:val="17"/>
          <w:sz w:val="28"/>
          <w:szCs w:val="28"/>
          <w:shd w:val="clear" w:color="auto" w:fill="FFFFFF"/>
        </w:rPr>
      </w:pPr>
      <w:r>
        <w:rPr>
          <w:rFonts w:ascii="宋体" w:hAnsi="宋体" w:cs="宋体" w:hint="eastAsia"/>
          <w:color w:val="000000"/>
          <w:spacing w:val="17"/>
          <w:sz w:val="28"/>
          <w:szCs w:val="28"/>
          <w:shd w:val="clear" w:color="auto" w:fill="FFFFFF"/>
        </w:rPr>
        <w:t xml:space="preserve">   ④法官知道谁是杀手后，宣布：杀手闭眼，所有人睁眼。</w:t>
      </w:r>
    </w:p>
    <w:p w:rsidR="00102B30" w:rsidRDefault="00102B30">
      <w:pPr>
        <w:shd w:val="solid" w:color="FFFFFF" w:fill="auto"/>
        <w:autoSpaceDN w:val="0"/>
        <w:spacing w:line="490" w:lineRule="exact"/>
        <w:rPr>
          <w:rFonts w:ascii="宋体" w:hAnsi="宋体" w:cs="宋体" w:hint="eastAsia"/>
          <w:color w:val="000000"/>
          <w:spacing w:val="17"/>
          <w:sz w:val="28"/>
          <w:szCs w:val="28"/>
          <w:shd w:val="clear" w:color="auto" w:fill="FFFFFF"/>
        </w:rPr>
      </w:pPr>
      <w:r>
        <w:rPr>
          <w:rFonts w:ascii="宋体" w:hAnsi="宋体" w:cs="宋体" w:hint="eastAsia"/>
          <w:color w:val="000000"/>
          <w:spacing w:val="17"/>
          <w:sz w:val="28"/>
          <w:szCs w:val="28"/>
          <w:shd w:val="clear" w:color="auto" w:fill="FFFFFF"/>
        </w:rPr>
        <w:t xml:space="preserve">   ⑤下面开始个人发表意见，按照座位顺序依次发言，相互指正，找出坏人。</w:t>
      </w:r>
    </w:p>
    <w:p w:rsidR="00102B30" w:rsidRDefault="00102B30">
      <w:pPr>
        <w:shd w:val="solid" w:color="FFFFFF" w:fill="auto"/>
        <w:autoSpaceDN w:val="0"/>
        <w:spacing w:line="490" w:lineRule="exact"/>
        <w:rPr>
          <w:rFonts w:ascii="宋体" w:hAnsi="宋体" w:cs="宋体" w:hint="eastAsia"/>
          <w:color w:val="000000"/>
          <w:spacing w:val="17"/>
          <w:sz w:val="28"/>
          <w:szCs w:val="28"/>
          <w:shd w:val="clear" w:color="auto" w:fill="FFFFFF"/>
        </w:rPr>
      </w:pPr>
      <w:r>
        <w:rPr>
          <w:rFonts w:ascii="宋体" w:hAnsi="宋体" w:cs="宋体" w:hint="eastAsia"/>
          <w:color w:val="000000"/>
          <w:spacing w:val="17"/>
          <w:sz w:val="28"/>
          <w:szCs w:val="28"/>
          <w:shd w:val="clear" w:color="auto" w:fill="FFFFFF"/>
        </w:rPr>
        <w:t xml:space="preserve">   ⑥所有人发言完毕后，被指正最多的人有一次为自己申辩的机会。</w:t>
      </w:r>
    </w:p>
    <w:p w:rsidR="00102B30" w:rsidRDefault="00102B30">
      <w:pPr>
        <w:shd w:val="solid" w:color="FFFFFF" w:fill="auto"/>
        <w:autoSpaceDN w:val="0"/>
        <w:spacing w:line="490" w:lineRule="exact"/>
        <w:rPr>
          <w:rFonts w:ascii="宋体" w:hAnsi="宋体" w:cs="宋体" w:hint="eastAsia"/>
          <w:color w:val="000000"/>
          <w:spacing w:val="17"/>
          <w:sz w:val="28"/>
          <w:szCs w:val="28"/>
          <w:shd w:val="clear" w:color="auto" w:fill="FFFFFF"/>
        </w:rPr>
      </w:pPr>
      <w:r>
        <w:rPr>
          <w:rFonts w:ascii="宋体" w:hAnsi="宋体" w:cs="宋体" w:hint="eastAsia"/>
          <w:color w:val="000000"/>
          <w:spacing w:val="17"/>
          <w:sz w:val="28"/>
          <w:szCs w:val="28"/>
          <w:shd w:val="clear" w:color="auto" w:fill="FFFFFF"/>
        </w:rPr>
        <w:t xml:space="preserve">   ⑦申辩完毕后，大家举手投票决定是否处决这个人。没过半数则该人存活。</w:t>
      </w:r>
    </w:p>
    <w:p w:rsidR="00102B30" w:rsidRDefault="00102B30">
      <w:pPr>
        <w:shd w:val="solid" w:color="FFFFFF" w:fill="auto"/>
        <w:autoSpaceDN w:val="0"/>
        <w:spacing w:line="490" w:lineRule="exact"/>
        <w:rPr>
          <w:rFonts w:ascii="宋体" w:hAnsi="宋体" w:cs="宋体" w:hint="eastAsia"/>
          <w:color w:val="000000"/>
          <w:spacing w:val="17"/>
          <w:sz w:val="28"/>
          <w:szCs w:val="28"/>
          <w:shd w:val="clear" w:color="auto" w:fill="FFFFFF"/>
        </w:rPr>
      </w:pPr>
      <w:r>
        <w:rPr>
          <w:rFonts w:ascii="宋体" w:hAnsi="宋体" w:cs="宋体" w:hint="eastAsia"/>
          <w:color w:val="000000"/>
          <w:spacing w:val="17"/>
          <w:sz w:val="28"/>
          <w:szCs w:val="28"/>
          <w:shd w:val="clear" w:color="auto" w:fill="FFFFFF"/>
        </w:rPr>
        <w:t xml:space="preserve">   ⑧得票过半则处决，法官宣布亮牌，让大家明确是成功抓到一个杀手，还是错杀一个好人。如错杀好人则有最后的遗言，杀手则没遗言。</w:t>
      </w:r>
    </w:p>
    <w:p w:rsidR="00102B30" w:rsidRDefault="00102B30">
      <w:pPr>
        <w:shd w:val="solid" w:color="FFFFFF" w:fill="auto"/>
        <w:autoSpaceDN w:val="0"/>
        <w:spacing w:line="490" w:lineRule="exact"/>
        <w:rPr>
          <w:rFonts w:ascii="宋体" w:hAnsi="宋体" w:cs="宋体" w:hint="eastAsia"/>
          <w:color w:val="000000"/>
          <w:spacing w:val="17"/>
          <w:sz w:val="28"/>
          <w:szCs w:val="28"/>
          <w:shd w:val="clear" w:color="auto" w:fill="FFFFFF"/>
        </w:rPr>
      </w:pPr>
      <w:r>
        <w:rPr>
          <w:rFonts w:ascii="宋体" w:hAnsi="宋体" w:cs="宋体" w:hint="eastAsia"/>
          <w:color w:val="000000"/>
          <w:spacing w:val="17"/>
          <w:sz w:val="28"/>
          <w:szCs w:val="28"/>
          <w:shd w:val="clear" w:color="auto" w:fill="FFFFFF"/>
        </w:rPr>
        <w:t xml:space="preserve">   ⑨法官宣布天黑，所有人闭眼，杀手出来杀人。杀手用眼神相互交流，统一杀害的目标，并用眼神告诉法官杀谁。</w:t>
      </w:r>
    </w:p>
    <w:p w:rsidR="00102B30" w:rsidRDefault="00102B30">
      <w:pPr>
        <w:shd w:val="solid" w:color="FFFFFF" w:fill="auto"/>
        <w:autoSpaceDN w:val="0"/>
        <w:spacing w:line="490" w:lineRule="exact"/>
        <w:rPr>
          <w:rFonts w:ascii="宋体" w:hAnsi="宋体" w:cs="宋体" w:hint="eastAsia"/>
          <w:color w:val="000000"/>
          <w:spacing w:val="17"/>
          <w:sz w:val="28"/>
          <w:szCs w:val="28"/>
        </w:rPr>
      </w:pPr>
      <w:r>
        <w:rPr>
          <w:rFonts w:ascii="宋体" w:hAnsi="宋体" w:cs="宋体" w:hint="eastAsia"/>
          <w:color w:val="000000"/>
          <w:spacing w:val="17"/>
          <w:sz w:val="28"/>
          <w:szCs w:val="28"/>
          <w:shd w:val="clear" w:color="auto" w:fill="FFFFFF"/>
        </w:rPr>
        <w:lastRenderedPageBreak/>
        <w:t xml:space="preserve">   ⑩杀手杀人完毕后闭眼，所有人睁眼。法官宣布哪个好人被杀。被害人遗言。继续新一轮的讨论。因为大家都发过言了，并且也有人被指正，被杀害，因此线索会越来越多，思维会更活跃，讨论会更激烈。如此重复，直到好人将杀手全部抓出，则好人获胜；如好人全部被害，则杀手获</w:t>
      </w:r>
      <w:r>
        <w:rPr>
          <w:rFonts w:ascii="宋体" w:hAnsi="宋体" w:cs="宋体" w:hint="eastAsia"/>
          <w:color w:val="000000"/>
          <w:spacing w:val="17"/>
          <w:sz w:val="28"/>
          <w:szCs w:val="28"/>
        </w:rPr>
        <w:t>胜。</w:t>
      </w:r>
    </w:p>
    <w:p w:rsidR="00102B30" w:rsidRDefault="00102B30">
      <w:pPr>
        <w:shd w:val="solid" w:color="FFFFFF" w:fill="auto"/>
        <w:autoSpaceDN w:val="0"/>
        <w:spacing w:line="490" w:lineRule="exact"/>
        <w:rPr>
          <w:rFonts w:ascii="宋体" w:hAnsi="宋体" w:cs="宋体" w:hint="eastAsia"/>
          <w:color w:val="000000"/>
          <w:spacing w:val="17"/>
          <w:sz w:val="28"/>
          <w:szCs w:val="28"/>
          <w:shd w:val="clear" w:color="auto" w:fill="FFFFFF"/>
        </w:rPr>
      </w:pPr>
      <w:r>
        <w:rPr>
          <w:rFonts w:ascii="宋体" w:hAnsi="宋体" w:cs="宋体" w:hint="eastAsia"/>
          <w:color w:val="000000"/>
          <w:spacing w:val="17"/>
          <w:sz w:val="28"/>
          <w:szCs w:val="28"/>
          <w:shd w:val="clear" w:color="auto" w:fill="FFFFFF"/>
        </w:rPr>
        <w:t>5、青蛙跳水游戏</w:t>
      </w:r>
    </w:p>
    <w:p w:rsidR="00102B30" w:rsidRDefault="00102B30">
      <w:pPr>
        <w:shd w:val="solid" w:color="FFFFFF" w:fill="auto"/>
        <w:autoSpaceDN w:val="0"/>
        <w:spacing w:line="490" w:lineRule="exact"/>
        <w:rPr>
          <w:rFonts w:ascii="宋体" w:hAnsi="宋体" w:cs="宋体" w:hint="eastAsia"/>
          <w:color w:val="000000"/>
          <w:spacing w:val="17"/>
          <w:sz w:val="28"/>
          <w:szCs w:val="28"/>
          <w:shd w:val="clear" w:color="auto" w:fill="FFFFFF"/>
        </w:rPr>
      </w:pPr>
      <w:r>
        <w:rPr>
          <w:rFonts w:ascii="宋体" w:hAnsi="宋体" w:cs="宋体" w:hint="eastAsia"/>
          <w:color w:val="000000"/>
          <w:spacing w:val="17"/>
          <w:sz w:val="28"/>
          <w:szCs w:val="28"/>
          <w:shd w:val="clear" w:color="auto" w:fill="FFFFFF"/>
        </w:rPr>
        <w:t>方法：</w:t>
      </w:r>
    </w:p>
    <w:p w:rsidR="00102B30" w:rsidRDefault="00102B30">
      <w:pPr>
        <w:shd w:val="solid" w:color="FFFFFF" w:fill="auto"/>
        <w:autoSpaceDN w:val="0"/>
        <w:spacing w:line="490" w:lineRule="exact"/>
        <w:rPr>
          <w:rFonts w:ascii="宋体" w:hAnsi="宋体" w:cs="宋体" w:hint="eastAsia"/>
          <w:color w:val="000000"/>
          <w:spacing w:val="17"/>
          <w:sz w:val="28"/>
          <w:szCs w:val="28"/>
          <w:shd w:val="clear" w:color="auto" w:fill="FFFFFF"/>
        </w:rPr>
      </w:pPr>
      <w:r>
        <w:rPr>
          <w:rFonts w:ascii="宋体" w:hAnsi="宋体" w:cs="宋体" w:hint="eastAsia"/>
          <w:color w:val="000000"/>
          <w:spacing w:val="17"/>
          <w:sz w:val="28"/>
          <w:szCs w:val="28"/>
          <w:shd w:val="clear" w:color="auto" w:fill="FFFFFF"/>
        </w:rPr>
        <w:t xml:space="preserve">   20人站成一排，可以相互之间换位置，游戏开始时先由第一个人开始说：“一只青蛙跳下水”，然后边说边做向下跳的动作，接着第二人随便说“几只青蛙跳下水”，说到几只就必须有几人做跳下水的动作，如果出错就淘汰，看坚持到最后一人是那个组就是那组胜利。</w:t>
      </w:r>
    </w:p>
    <w:p w:rsidR="00102B30" w:rsidRDefault="00102B30">
      <w:pPr>
        <w:shd w:val="solid" w:color="FFFFFF" w:fill="auto"/>
        <w:autoSpaceDN w:val="0"/>
        <w:spacing w:line="490" w:lineRule="exact"/>
        <w:rPr>
          <w:rFonts w:ascii="宋体" w:hAnsi="宋体" w:cs="宋体" w:hint="eastAsia"/>
          <w:color w:val="000000"/>
          <w:spacing w:val="17"/>
          <w:sz w:val="28"/>
          <w:szCs w:val="28"/>
          <w:shd w:val="clear" w:color="auto" w:fill="FFFFFF"/>
        </w:rPr>
      </w:pPr>
      <w:r>
        <w:rPr>
          <w:rFonts w:ascii="宋体" w:hAnsi="宋体" w:cs="宋体" w:hint="eastAsia"/>
          <w:color w:val="000000"/>
          <w:spacing w:val="17"/>
          <w:sz w:val="28"/>
          <w:szCs w:val="28"/>
          <w:shd w:val="clear" w:color="auto" w:fill="FFFFFF"/>
        </w:rPr>
        <w:t>6、零零七游戏</w:t>
      </w:r>
    </w:p>
    <w:p w:rsidR="00102B30" w:rsidRDefault="00102B30">
      <w:pPr>
        <w:shd w:val="solid" w:color="FFFFFF" w:fill="auto"/>
        <w:autoSpaceDN w:val="0"/>
        <w:spacing w:line="490" w:lineRule="exact"/>
        <w:rPr>
          <w:rFonts w:ascii="宋体" w:hAnsi="宋体" w:cs="宋体" w:hint="eastAsia"/>
          <w:color w:val="000000"/>
          <w:spacing w:val="17"/>
          <w:sz w:val="28"/>
          <w:szCs w:val="28"/>
          <w:shd w:val="clear" w:color="auto" w:fill="FFFFFF"/>
        </w:rPr>
      </w:pPr>
      <w:r>
        <w:rPr>
          <w:rFonts w:ascii="宋体" w:hAnsi="宋体" w:cs="宋体" w:hint="eastAsia"/>
          <w:color w:val="000000"/>
          <w:spacing w:val="17"/>
          <w:sz w:val="28"/>
          <w:szCs w:val="28"/>
          <w:shd w:val="clear" w:color="auto" w:fill="FFFFFF"/>
        </w:rPr>
        <w:t>方法：</w:t>
      </w:r>
    </w:p>
    <w:p w:rsidR="00102B30" w:rsidRDefault="00102B30">
      <w:pPr>
        <w:shd w:val="solid" w:color="FFFFFF" w:fill="auto"/>
        <w:autoSpaceDN w:val="0"/>
        <w:spacing w:line="490" w:lineRule="exact"/>
        <w:rPr>
          <w:rFonts w:ascii="宋体" w:hAnsi="宋体" w:cs="宋体" w:hint="eastAsia"/>
          <w:color w:val="000000"/>
          <w:spacing w:val="17"/>
          <w:sz w:val="28"/>
          <w:szCs w:val="28"/>
        </w:rPr>
      </w:pPr>
      <w:r>
        <w:rPr>
          <w:rFonts w:ascii="宋体" w:hAnsi="宋体" w:cs="宋体" w:hint="eastAsia"/>
          <w:color w:val="000000"/>
          <w:spacing w:val="17"/>
          <w:sz w:val="28"/>
          <w:szCs w:val="28"/>
          <w:shd w:val="clear" w:color="auto" w:fill="FFFFFF"/>
        </w:rPr>
        <w:t xml:space="preserve">   有开始一人发音“零”随声任指一人，那人随即亦发音“零”，再任指另外一人，第三个人则发音“七”，随声用手指作开枪状任指一人，“中枪”者不发音不作任何动作，但“中枪”者旁边左右两人则要发“啊”的声音，并扬手作投降手势。也可以第一人直接喊出“零零七”再随声指出另一人，获直接看“零零”再随声指另一人。</w:t>
      </w:r>
    </w:p>
    <w:p w:rsidR="00102B30" w:rsidRDefault="00102B30">
      <w:pPr>
        <w:shd w:val="solid" w:color="FFFFFF" w:fill="auto"/>
        <w:autoSpaceDN w:val="0"/>
        <w:spacing w:line="490" w:lineRule="exact"/>
        <w:rPr>
          <w:rFonts w:ascii="宋体" w:hAnsi="宋体" w:cs="宋体" w:hint="eastAsia"/>
          <w:b/>
          <w:bCs/>
          <w:color w:val="000000"/>
          <w:spacing w:val="17"/>
          <w:sz w:val="28"/>
          <w:szCs w:val="28"/>
        </w:rPr>
      </w:pPr>
      <w:r>
        <w:rPr>
          <w:rFonts w:ascii="宋体" w:hAnsi="宋体" w:cs="宋体" w:hint="eastAsia"/>
          <w:b/>
          <w:bCs/>
          <w:color w:val="000000"/>
          <w:spacing w:val="17"/>
          <w:sz w:val="28"/>
          <w:szCs w:val="28"/>
        </w:rPr>
        <w:t>（四）培养青少年吃苦耐劳、坚持不懈的精神</w:t>
      </w:r>
    </w:p>
    <w:p w:rsidR="00102B30" w:rsidRDefault="00102B30">
      <w:pPr>
        <w:spacing w:line="490" w:lineRule="exact"/>
        <w:rPr>
          <w:rFonts w:ascii="宋体" w:hAnsi="宋体" w:cs="宋体" w:hint="eastAsia"/>
          <w:sz w:val="28"/>
          <w:szCs w:val="28"/>
        </w:rPr>
      </w:pPr>
      <w:r>
        <w:rPr>
          <w:rFonts w:ascii="宋体" w:hAnsi="宋体" w:cs="宋体" w:hint="eastAsia"/>
          <w:sz w:val="28"/>
          <w:szCs w:val="28"/>
        </w:rPr>
        <w:t>1、“井冈山会师”的情景比赛</w:t>
      </w:r>
    </w:p>
    <w:p w:rsidR="00102B30" w:rsidRDefault="00102B30">
      <w:pPr>
        <w:spacing w:line="490" w:lineRule="exact"/>
        <w:rPr>
          <w:rFonts w:ascii="宋体" w:hAnsi="宋体" w:cs="宋体" w:hint="eastAsia"/>
          <w:sz w:val="28"/>
          <w:szCs w:val="28"/>
        </w:rPr>
      </w:pPr>
      <w:r>
        <w:rPr>
          <w:rFonts w:ascii="宋体" w:hAnsi="宋体" w:cs="宋体" w:hint="eastAsia"/>
          <w:sz w:val="28"/>
          <w:szCs w:val="28"/>
        </w:rPr>
        <w:t>方法：</w:t>
      </w:r>
    </w:p>
    <w:p w:rsidR="00102B30" w:rsidRDefault="00102B30">
      <w:pPr>
        <w:spacing w:line="490" w:lineRule="exact"/>
        <w:rPr>
          <w:rFonts w:ascii="宋体" w:hAnsi="宋体" w:cs="宋体" w:hint="eastAsia"/>
          <w:sz w:val="28"/>
          <w:szCs w:val="28"/>
        </w:rPr>
      </w:pPr>
      <w:r>
        <w:rPr>
          <w:rFonts w:ascii="宋体" w:hAnsi="宋体" w:cs="宋体" w:hint="eastAsia"/>
          <w:sz w:val="28"/>
          <w:szCs w:val="28"/>
        </w:rPr>
        <w:t xml:space="preserve">    5人一组，分成4组。先通过抽签，确定自己的情景角色，分别为毛泽东率领的秋收起义部队，地方武装份子，农民群众，朱德、</w:t>
      </w:r>
      <w:hyperlink r:id="rId24" w:history="1">
        <w:r>
          <w:rPr>
            <w:rFonts w:ascii="宋体" w:hAnsi="宋体" w:cs="宋体" w:hint="eastAsia"/>
            <w:sz w:val="28"/>
            <w:szCs w:val="28"/>
          </w:rPr>
          <w:t>陈毅</w:t>
        </w:r>
      </w:hyperlink>
      <w:r>
        <w:rPr>
          <w:rFonts w:ascii="宋体" w:hAnsi="宋体" w:cs="宋体" w:hint="eastAsia"/>
          <w:sz w:val="28"/>
          <w:szCs w:val="28"/>
        </w:rPr>
        <w:t>率南昌起义部队，通过演出的形式，充分发挥团队的智慧，积极参与活动，不断开阔视野，培养吃苦耐劳、坚持不懈的精神，让他们主动获取知识，在活动中学习和提高，努力成为全面发展的高素质人才。</w:t>
      </w:r>
    </w:p>
    <w:p w:rsidR="00102B30" w:rsidRDefault="00102B30">
      <w:pPr>
        <w:spacing w:line="490" w:lineRule="exact"/>
        <w:rPr>
          <w:rFonts w:ascii="宋体" w:hAnsi="宋体" w:cs="宋体" w:hint="eastAsia"/>
          <w:sz w:val="28"/>
          <w:szCs w:val="28"/>
        </w:rPr>
      </w:pPr>
      <w:r>
        <w:rPr>
          <w:rFonts w:ascii="宋体" w:hAnsi="宋体" w:cs="宋体" w:hint="eastAsia"/>
          <w:sz w:val="28"/>
          <w:szCs w:val="28"/>
        </w:rPr>
        <w:lastRenderedPageBreak/>
        <w:t>2、袋鼠跳</w:t>
      </w:r>
    </w:p>
    <w:p w:rsidR="00102B30" w:rsidRDefault="00102B30">
      <w:pPr>
        <w:spacing w:line="490" w:lineRule="exact"/>
        <w:rPr>
          <w:rFonts w:ascii="宋体" w:hAnsi="宋体" w:cs="宋体" w:hint="eastAsia"/>
          <w:sz w:val="28"/>
          <w:szCs w:val="28"/>
        </w:rPr>
      </w:pPr>
      <w:r>
        <w:rPr>
          <w:rFonts w:ascii="宋体" w:hAnsi="宋体" w:cs="宋体" w:hint="eastAsia"/>
          <w:sz w:val="28"/>
          <w:szCs w:val="28"/>
        </w:rPr>
        <w:t>道具：布袋若干</w:t>
      </w:r>
    </w:p>
    <w:p w:rsidR="00102B30" w:rsidRDefault="00102B30">
      <w:pPr>
        <w:spacing w:line="490" w:lineRule="exact"/>
        <w:rPr>
          <w:rFonts w:ascii="宋体" w:hAnsi="宋体" w:cs="宋体" w:hint="eastAsia"/>
          <w:sz w:val="28"/>
          <w:szCs w:val="28"/>
        </w:rPr>
      </w:pPr>
      <w:r>
        <w:rPr>
          <w:rFonts w:ascii="宋体" w:hAnsi="宋体" w:cs="宋体" w:hint="eastAsia"/>
          <w:sz w:val="28"/>
          <w:szCs w:val="28"/>
        </w:rPr>
        <w:t>方法：</w:t>
      </w:r>
    </w:p>
    <w:p w:rsidR="00102B30" w:rsidRDefault="00102B30">
      <w:pPr>
        <w:spacing w:line="490" w:lineRule="exact"/>
        <w:rPr>
          <w:rFonts w:ascii="宋体" w:hAnsi="宋体" w:cs="宋体" w:hint="eastAsia"/>
          <w:sz w:val="28"/>
          <w:szCs w:val="28"/>
        </w:rPr>
      </w:pPr>
      <w:r>
        <w:rPr>
          <w:rFonts w:ascii="宋体" w:hAnsi="宋体" w:cs="宋体" w:hint="eastAsia"/>
          <w:sz w:val="28"/>
          <w:szCs w:val="28"/>
        </w:rPr>
        <w:t xml:space="preserve">   每组比赛四队参加，每队10人，全部由男生组成。每支队伍平均分为2个小队记为A，B，相向各排成一纵队。比赛开始前，每组A队的第一名队员将布袋套至腰部，听裁判员发令后向B队前进，中途布袋不得脱离双腿，至B队时脱去布袋，由B队队员套上布袋向A队前进，如上述循环直至最后一名队员。比赛过程中，如有摔倒可以自行爬起，但布袋必须始终套在腿上，如有滑落必须重新套上后方可继续比赛。从开始脱下布袋交接，至下一名队员的布袋完全套好前，整个交接过程必须在跑道端线以外进行，不能越线。所有队的比赛结束后，以用时较短的次序排出前三支队伍。 </w:t>
      </w:r>
    </w:p>
    <w:p w:rsidR="00102B30" w:rsidRDefault="00102B30">
      <w:pPr>
        <w:spacing w:line="490" w:lineRule="exact"/>
        <w:rPr>
          <w:rFonts w:ascii="宋体" w:hAnsi="宋体" w:cs="宋体" w:hint="eastAsia"/>
          <w:sz w:val="28"/>
          <w:szCs w:val="28"/>
        </w:rPr>
      </w:pPr>
      <w:r>
        <w:rPr>
          <w:rFonts w:ascii="宋体" w:hAnsi="宋体" w:cs="宋体" w:hint="eastAsia"/>
          <w:sz w:val="28"/>
          <w:szCs w:val="28"/>
        </w:rPr>
        <w:t xml:space="preserve">3、搭桥过河  </w:t>
      </w:r>
    </w:p>
    <w:p w:rsidR="00102B30" w:rsidRDefault="00102B30">
      <w:pPr>
        <w:spacing w:line="490" w:lineRule="exact"/>
        <w:rPr>
          <w:rFonts w:ascii="宋体" w:hAnsi="宋体" w:cs="宋体" w:hint="eastAsia"/>
          <w:sz w:val="28"/>
          <w:szCs w:val="28"/>
        </w:rPr>
      </w:pPr>
      <w:r>
        <w:rPr>
          <w:rFonts w:ascii="宋体" w:hAnsi="宋体" w:cs="宋体" w:hint="eastAsia"/>
          <w:sz w:val="28"/>
          <w:szCs w:val="28"/>
        </w:rPr>
        <w:t>道具：小地毯（报纸或者毛巾布等），一片空旷的大场地。</w:t>
      </w:r>
    </w:p>
    <w:p w:rsidR="00102B30" w:rsidRDefault="00102B30">
      <w:pPr>
        <w:spacing w:line="490" w:lineRule="exact"/>
        <w:rPr>
          <w:rFonts w:ascii="宋体" w:hAnsi="宋体" w:cs="宋体" w:hint="eastAsia"/>
          <w:sz w:val="28"/>
          <w:szCs w:val="28"/>
        </w:rPr>
      </w:pPr>
      <w:r>
        <w:rPr>
          <w:rFonts w:ascii="宋体" w:hAnsi="宋体" w:cs="宋体" w:hint="eastAsia"/>
          <w:sz w:val="28"/>
          <w:szCs w:val="28"/>
        </w:rPr>
        <w:t>方法：</w:t>
      </w:r>
    </w:p>
    <w:p w:rsidR="00102B30" w:rsidRDefault="00102B30">
      <w:pPr>
        <w:spacing w:line="490" w:lineRule="exact"/>
        <w:rPr>
          <w:rFonts w:ascii="宋体" w:hAnsi="宋体" w:cs="宋体" w:hint="eastAsia"/>
          <w:sz w:val="28"/>
          <w:szCs w:val="28"/>
        </w:rPr>
      </w:pPr>
      <w:r>
        <w:rPr>
          <w:rFonts w:ascii="宋体" w:hAnsi="宋体" w:cs="宋体" w:hint="eastAsia"/>
          <w:sz w:val="28"/>
          <w:szCs w:val="28"/>
        </w:rPr>
        <w:t xml:space="preserve">   赛道两头各一组，每组分三人自由组合，起点组手持四块“小地毯”，由第一名队员向前搭放“小地毯”，第三个队员不断地把身后的“小地毯”传给第一个队员，三人踩着“小地毯”前进30米，其距离为30米（以一篮球场宽为准，来回），要求脚不能触地，绕过障碍物回到起点，待三人全部过界后另一组将接过“地毯”以同样的方式往回走，最先到达起点的为胜。按时间记名次，按名次记分。</w:t>
      </w:r>
    </w:p>
    <w:p w:rsidR="00102B30" w:rsidRDefault="00102B30">
      <w:pPr>
        <w:spacing w:line="490" w:lineRule="exact"/>
        <w:rPr>
          <w:rFonts w:ascii="宋体" w:hAnsi="宋体" w:cs="宋体" w:hint="eastAsia"/>
          <w:sz w:val="28"/>
          <w:szCs w:val="28"/>
        </w:rPr>
      </w:pPr>
      <w:r>
        <w:rPr>
          <w:rFonts w:ascii="宋体" w:hAnsi="宋体" w:cs="宋体" w:hint="eastAsia"/>
          <w:sz w:val="28"/>
          <w:szCs w:val="28"/>
        </w:rPr>
        <w:t>4、坐地起身</w:t>
      </w:r>
    </w:p>
    <w:p w:rsidR="00102B30" w:rsidRDefault="00102B30">
      <w:pPr>
        <w:spacing w:line="490" w:lineRule="exact"/>
        <w:rPr>
          <w:rFonts w:ascii="宋体" w:hAnsi="宋体" w:cs="宋体" w:hint="eastAsia"/>
          <w:sz w:val="28"/>
          <w:szCs w:val="28"/>
        </w:rPr>
      </w:pPr>
      <w:r>
        <w:rPr>
          <w:rFonts w:ascii="宋体" w:hAnsi="宋体" w:cs="宋体" w:hint="eastAsia"/>
          <w:sz w:val="28"/>
          <w:szCs w:val="28"/>
        </w:rPr>
        <w:t xml:space="preserve">方法： </w:t>
      </w:r>
    </w:p>
    <w:p w:rsidR="00102B30" w:rsidRDefault="00102B30">
      <w:pPr>
        <w:spacing w:line="490" w:lineRule="exact"/>
        <w:rPr>
          <w:rFonts w:ascii="宋体" w:hAnsi="宋体" w:cs="宋体" w:hint="eastAsia"/>
          <w:sz w:val="28"/>
          <w:szCs w:val="28"/>
        </w:rPr>
      </w:pPr>
      <w:r>
        <w:rPr>
          <w:rFonts w:ascii="宋体" w:hAnsi="宋体" w:cs="宋体" w:hint="eastAsia"/>
          <w:sz w:val="28"/>
          <w:szCs w:val="28"/>
        </w:rPr>
        <w:t xml:space="preserve">   要求四个人一组，围成一圈，背对背的坐在地上；在不用手撑地站起来；随后依次增加人数，每次增加2个直至10人。在此过程中，选取出来的队长要引导同学坚持，坚持，再坚持，因为成功往往就是再坚持一下。</w:t>
      </w:r>
    </w:p>
    <w:p w:rsidR="00102B30" w:rsidRDefault="00102B30">
      <w:pPr>
        <w:spacing w:line="490" w:lineRule="exact"/>
        <w:rPr>
          <w:rFonts w:ascii="宋体" w:hAnsi="宋体" w:cs="宋体" w:hint="eastAsia"/>
          <w:b/>
          <w:bCs/>
          <w:sz w:val="28"/>
          <w:szCs w:val="28"/>
        </w:rPr>
      </w:pPr>
      <w:r>
        <w:rPr>
          <w:rFonts w:ascii="宋体" w:hAnsi="宋体" w:cs="宋体" w:hint="eastAsia"/>
          <w:b/>
          <w:bCs/>
          <w:sz w:val="28"/>
          <w:szCs w:val="28"/>
        </w:rPr>
        <w:t>八、研究的范围与对象</w:t>
      </w:r>
    </w:p>
    <w:p w:rsidR="00102B30" w:rsidRDefault="00102B30">
      <w:pPr>
        <w:spacing w:line="490" w:lineRule="exact"/>
        <w:rPr>
          <w:rFonts w:ascii="宋体" w:hAnsi="宋体" w:cs="宋体" w:hint="eastAsia"/>
          <w:sz w:val="28"/>
          <w:szCs w:val="28"/>
        </w:rPr>
      </w:pPr>
      <w:r>
        <w:rPr>
          <w:rFonts w:ascii="宋体" w:hAnsi="宋体" w:cs="宋体" w:hint="eastAsia"/>
          <w:sz w:val="28"/>
          <w:szCs w:val="28"/>
        </w:rPr>
        <w:lastRenderedPageBreak/>
        <w:t xml:space="preserve">    20名参加2014年“井冈情·中国梦”全国大学生暑期实践季专项行动的大一、大二专科学生。</w:t>
      </w:r>
    </w:p>
    <w:p w:rsidR="00102B30" w:rsidRDefault="00102B30">
      <w:pPr>
        <w:spacing w:line="490" w:lineRule="exact"/>
        <w:rPr>
          <w:rFonts w:ascii="宋体" w:hAnsi="宋体" w:cs="宋体" w:hint="eastAsia"/>
          <w:b/>
          <w:bCs/>
          <w:sz w:val="28"/>
          <w:szCs w:val="28"/>
        </w:rPr>
      </w:pPr>
      <w:r>
        <w:rPr>
          <w:rFonts w:ascii="宋体" w:hAnsi="宋体" w:cs="宋体" w:hint="eastAsia"/>
          <w:b/>
          <w:bCs/>
          <w:sz w:val="28"/>
          <w:szCs w:val="28"/>
        </w:rPr>
        <w:t>九、研究步骤</w:t>
      </w:r>
    </w:p>
    <w:p w:rsidR="00102B30" w:rsidRDefault="00102B30">
      <w:pPr>
        <w:spacing w:line="490" w:lineRule="exact"/>
        <w:rPr>
          <w:rFonts w:ascii="宋体" w:hAnsi="宋体" w:cs="宋体" w:hint="eastAsia"/>
          <w:sz w:val="28"/>
          <w:szCs w:val="28"/>
        </w:rPr>
      </w:pPr>
      <w:r>
        <w:rPr>
          <w:rFonts w:ascii="宋体" w:hAnsi="宋体" w:cs="宋体" w:hint="eastAsia"/>
          <w:sz w:val="28"/>
          <w:szCs w:val="28"/>
        </w:rPr>
        <w:t xml:space="preserve">    1、准备阶段：2014年5月-</w:t>
      </w:r>
      <w:smartTag w:uri="urn:schemas-microsoft-com:office:smarttags" w:element="chsdate">
        <w:smartTagPr>
          <w:attr w:name="IsROCDate" w:val="False"/>
          <w:attr w:name="IsLunarDate" w:val="False"/>
          <w:attr w:name="Day" w:val="4"/>
          <w:attr w:name="Month" w:val="6"/>
          <w:attr w:name="Year" w:val="2014"/>
        </w:smartTagPr>
        <w:r>
          <w:rPr>
            <w:rFonts w:ascii="宋体" w:hAnsi="宋体" w:cs="宋体" w:hint="eastAsia"/>
            <w:sz w:val="28"/>
            <w:szCs w:val="28"/>
          </w:rPr>
          <w:t>6月4日</w:t>
        </w:r>
      </w:smartTag>
      <w:r>
        <w:rPr>
          <w:rFonts w:ascii="宋体" w:hAnsi="宋体" w:cs="宋体" w:hint="eastAsia"/>
          <w:sz w:val="28"/>
          <w:szCs w:val="28"/>
        </w:rPr>
        <w:t>，确立研究课题，拟定课题研究方案，完成课题方案的设计论证。认真调查，学习有关井冈山精神的相关理论，明确要求、掌握方法，提高理论水平和研究能力，为开题做好充分准备。</w:t>
      </w:r>
    </w:p>
    <w:p w:rsidR="00102B30" w:rsidRDefault="00102B30">
      <w:pPr>
        <w:spacing w:line="490" w:lineRule="exact"/>
        <w:rPr>
          <w:rFonts w:ascii="宋体" w:hAnsi="宋体" w:cs="宋体" w:hint="eastAsia"/>
          <w:sz w:val="28"/>
          <w:szCs w:val="28"/>
        </w:rPr>
      </w:pPr>
      <w:r>
        <w:rPr>
          <w:rFonts w:ascii="宋体" w:hAnsi="宋体" w:cs="宋体" w:hint="eastAsia"/>
          <w:sz w:val="28"/>
          <w:szCs w:val="28"/>
        </w:rPr>
        <w:t xml:space="preserve">    2、实施阶段：2014年7月-8月，入选团队根据青少年基地的统一安排，组织学生在指定时间内赴青少年基地参加活动，组织课题实施，形成实践成果。引导学生在参与社会实践中，在教育教学上及时渗透社会发展中出现的与生活、时代发展密切相关的新事物、新现象、新技术、新动态。找准井冈山精神与青少年教育的结合点和切入点。</w:t>
      </w:r>
    </w:p>
    <w:p w:rsidR="00102B30" w:rsidRDefault="00102B30">
      <w:pPr>
        <w:spacing w:line="490" w:lineRule="exact"/>
        <w:rPr>
          <w:rFonts w:ascii="宋体" w:hAnsi="宋体" w:cs="宋体" w:hint="eastAsia"/>
          <w:sz w:val="28"/>
          <w:szCs w:val="28"/>
        </w:rPr>
      </w:pPr>
      <w:r>
        <w:rPr>
          <w:rFonts w:ascii="宋体" w:hAnsi="宋体" w:cs="宋体" w:hint="eastAsia"/>
          <w:sz w:val="28"/>
          <w:szCs w:val="28"/>
        </w:rPr>
        <w:t xml:space="preserve">    3、总结阶段：2014年8月底，结题鉴定。对收集的资料进行整理与分析，争取提出有建设性的意见。总结经验并完成课题研究报告。接受课题鉴定组的终期评估鉴定。</w:t>
      </w:r>
    </w:p>
    <w:p w:rsidR="00102B30" w:rsidRDefault="00102B30">
      <w:pPr>
        <w:spacing w:line="490" w:lineRule="exact"/>
        <w:rPr>
          <w:rFonts w:ascii="宋体" w:hAnsi="宋体" w:cs="宋体" w:hint="eastAsia"/>
          <w:b/>
          <w:bCs/>
          <w:sz w:val="28"/>
          <w:szCs w:val="28"/>
        </w:rPr>
      </w:pPr>
      <w:r>
        <w:rPr>
          <w:rFonts w:ascii="宋体" w:hAnsi="宋体" w:cs="宋体" w:hint="eastAsia"/>
          <w:b/>
          <w:bCs/>
          <w:sz w:val="28"/>
          <w:szCs w:val="28"/>
        </w:rPr>
        <w:t>十、课题研究的预期成果及成果的呈现形式</w:t>
      </w:r>
    </w:p>
    <w:p w:rsidR="00102B30" w:rsidRDefault="00102B30">
      <w:pPr>
        <w:spacing w:line="490" w:lineRule="exact"/>
        <w:rPr>
          <w:rFonts w:ascii="宋体" w:hAnsi="宋体" w:cs="宋体" w:hint="eastAsia"/>
          <w:sz w:val="28"/>
          <w:szCs w:val="28"/>
        </w:rPr>
      </w:pPr>
      <w:r>
        <w:rPr>
          <w:rFonts w:ascii="宋体" w:hAnsi="宋体" w:cs="宋体" w:hint="eastAsia"/>
          <w:sz w:val="28"/>
          <w:szCs w:val="28"/>
        </w:rPr>
        <w:t xml:space="preserve">    1、预期成果：使学生学习方式得到有效的转变，形成良好的学习动力系统，学习能力得到明显提高，使学生在家庭和社会关系中能够自我协调与恰当处理。通过本课题的研究，能够推动青少年教育模式的转变。</w:t>
      </w:r>
    </w:p>
    <w:p w:rsidR="00102B30" w:rsidRDefault="00102B30">
      <w:pPr>
        <w:spacing w:line="490" w:lineRule="exact"/>
        <w:rPr>
          <w:rFonts w:ascii="宋体" w:hAnsi="宋体" w:cs="宋体" w:hint="eastAsia"/>
          <w:sz w:val="28"/>
          <w:szCs w:val="28"/>
        </w:rPr>
      </w:pPr>
      <w:r>
        <w:rPr>
          <w:rFonts w:ascii="宋体" w:hAnsi="宋体" w:cs="宋体" w:hint="eastAsia"/>
          <w:sz w:val="28"/>
          <w:szCs w:val="28"/>
        </w:rPr>
        <w:t xml:space="preserve">    2、预期成果呈现形式：论文、典型教案、研究报告。</w:t>
      </w:r>
    </w:p>
    <w:p w:rsidR="00102B30" w:rsidRDefault="00102B30">
      <w:pPr>
        <w:spacing w:line="490" w:lineRule="exact"/>
        <w:rPr>
          <w:rFonts w:ascii="宋体" w:hAnsi="宋体" w:cs="宋体" w:hint="eastAsia"/>
          <w:sz w:val="28"/>
          <w:szCs w:val="28"/>
        </w:rPr>
      </w:pPr>
      <w:r>
        <w:rPr>
          <w:rFonts w:ascii="宋体" w:hAnsi="宋体" w:cs="宋体" w:hint="eastAsia"/>
          <w:b/>
          <w:bCs/>
          <w:sz w:val="28"/>
          <w:szCs w:val="28"/>
        </w:rPr>
        <w:t>十一、研究组成员及分工</w:t>
      </w:r>
      <w:r>
        <w:rPr>
          <w:rFonts w:ascii="宋体" w:hAnsi="宋体" w:cs="宋体" w:hint="eastAsia"/>
          <w:sz w:val="28"/>
          <w:szCs w:val="28"/>
        </w:rPr>
        <w:t xml:space="preserve">      </w:t>
      </w:r>
    </w:p>
    <w:p w:rsidR="00102B30" w:rsidRDefault="00102B30">
      <w:pPr>
        <w:spacing w:line="490" w:lineRule="exact"/>
        <w:rPr>
          <w:rFonts w:ascii="宋体" w:hAnsi="宋体" w:cs="宋体" w:hint="eastAsia"/>
          <w:sz w:val="28"/>
          <w:szCs w:val="28"/>
        </w:rPr>
      </w:pPr>
      <w:r>
        <w:rPr>
          <w:rFonts w:ascii="宋体" w:hAnsi="宋体" w:cs="宋体" w:hint="eastAsia"/>
          <w:sz w:val="28"/>
          <w:szCs w:val="28"/>
        </w:rPr>
        <w:t>课题组长：李采丰（重庆第二师范学院教师教育学院党总支副书记，负责课题的全面实施，重点负责户外实践游戏的设计）</w:t>
      </w:r>
    </w:p>
    <w:p w:rsidR="00102B30" w:rsidRDefault="00102B30">
      <w:pPr>
        <w:spacing w:line="490" w:lineRule="exact"/>
        <w:rPr>
          <w:rFonts w:ascii="宋体" w:hAnsi="宋体" w:cs="宋体" w:hint="eastAsia"/>
          <w:sz w:val="28"/>
          <w:szCs w:val="28"/>
        </w:rPr>
      </w:pPr>
      <w:r>
        <w:rPr>
          <w:rFonts w:ascii="宋体" w:hAnsi="宋体" w:cs="宋体" w:hint="eastAsia"/>
          <w:sz w:val="28"/>
          <w:szCs w:val="28"/>
        </w:rPr>
        <w:t>副组长：张圯姣（重庆第二师范学院教师教育学院团总支书记，负责课题的研究和相关文本撰写）</w:t>
      </w:r>
    </w:p>
    <w:p w:rsidR="00102B30" w:rsidRDefault="00102B30">
      <w:pPr>
        <w:spacing w:line="490" w:lineRule="exact"/>
        <w:rPr>
          <w:rFonts w:ascii="宋体" w:hAnsi="宋体" w:cs="宋体" w:hint="eastAsia"/>
          <w:sz w:val="28"/>
          <w:szCs w:val="28"/>
        </w:rPr>
      </w:pPr>
      <w:r>
        <w:rPr>
          <w:rFonts w:ascii="宋体" w:hAnsi="宋体" w:cs="宋体" w:hint="eastAsia"/>
          <w:sz w:val="28"/>
          <w:szCs w:val="28"/>
        </w:rPr>
        <w:t>组员：丁霞等（活动组织）</w:t>
      </w:r>
    </w:p>
    <w:p w:rsidR="00102B30" w:rsidRDefault="00102B30">
      <w:pPr>
        <w:widowControl/>
        <w:spacing w:line="320" w:lineRule="exact"/>
        <w:jc w:val="left"/>
        <w:rPr>
          <w:rFonts w:ascii="Times New Roman" w:eastAsia="仿宋_GB2312" w:hAnsi="Times New Roman" w:hint="eastAsia"/>
          <w:sz w:val="28"/>
          <w:szCs w:val="28"/>
        </w:rPr>
      </w:pPr>
    </w:p>
    <w:p w:rsidR="00102B30" w:rsidRDefault="00102B30"/>
    <w:sectPr w:rsidR="00102B30">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0FBB" w:rsidRDefault="000D0FBB" w:rsidP="00A76BBB">
      <w:r>
        <w:separator/>
      </w:r>
    </w:p>
  </w:endnote>
  <w:endnote w:type="continuationSeparator" w:id="0">
    <w:p w:rsidR="000D0FBB" w:rsidRDefault="000D0FBB" w:rsidP="00A76B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大标宋简体">
    <w:altName w:val="微软雅黑"/>
    <w:charset w:val="86"/>
    <w:family w:val="auto"/>
    <w:pitch w:val="default"/>
    <w:sig w:usb0="00000000" w:usb1="080E0000" w:usb2="00000010" w:usb3="00000000" w:csb0="00040000" w:csb1="00000000"/>
  </w:font>
  <w:font w:name="华文楷体">
    <w:altName w:val="宋体"/>
    <w:charset w:val="86"/>
    <w:family w:val="auto"/>
    <w:pitch w:val="default"/>
    <w:sig w:usb0="00000287" w:usb1="080E0000" w:usb2="00000010" w:usb3="00000000" w:csb0="0004009F" w:csb1="00000000"/>
  </w:font>
  <w:font w:name="仿宋_GB2312">
    <w:altName w:val="微软雅黑"/>
    <w:charset w:val="86"/>
    <w:family w:val="auto"/>
    <w:pitch w:val="default"/>
    <w:sig w:usb0="00000000" w:usb1="080E0000" w:usb2="00000000" w:usb3="00000000" w:csb0="00040000" w:csb1="00000000"/>
  </w:font>
  <w:font w:name="方正楷体简体">
    <w:altName w:val="微软雅黑"/>
    <w:charset w:val="86"/>
    <w:family w:val="auto"/>
    <w:pitch w:val="default"/>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0FBB" w:rsidRDefault="000D0FBB" w:rsidP="00A76BBB">
      <w:r>
        <w:separator/>
      </w:r>
    </w:p>
  </w:footnote>
  <w:footnote w:type="continuationSeparator" w:id="0">
    <w:p w:rsidR="000D0FBB" w:rsidRDefault="000D0FBB" w:rsidP="00A76BB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stylePaneFormatFilter w:val="3F01"/>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3074"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D0FBB"/>
    <w:rsid w:val="00102B30"/>
    <w:rsid w:val="00A76BBB"/>
    <w:rsid w:val="00CD5C1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3074"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Table Grid" w:semiHidden="1" w:uiPriority="99"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footer"/>
    <w:basedOn w:val="a"/>
    <w:pPr>
      <w:tabs>
        <w:tab w:val="center" w:pos="4153"/>
        <w:tab w:val="right" w:pos="8306"/>
      </w:tabs>
      <w:snapToGrid w:val="0"/>
      <w:jc w:val="left"/>
    </w:pPr>
    <w:rPr>
      <w:rFonts w:ascii="Times New Roman" w:hAnsi="Times New Roman"/>
      <w:kern w:val="0"/>
      <w:sz w:val="18"/>
      <w:szCs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imes New Roman" w:hAnsi="Times New Roman"/>
      <w:sz w:val="18"/>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aike.baidu.com/view/50476.htm" TargetMode="External"/><Relationship Id="rId13" Type="http://schemas.openxmlformats.org/officeDocument/2006/relationships/hyperlink" Target="http://baike.baidu.com/view/31553.htm" TargetMode="External"/><Relationship Id="rId18" Type="http://schemas.openxmlformats.org/officeDocument/2006/relationships/hyperlink" Target="http://baike.baidu.com/view/588019.htm" TargetMode="External"/><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hyperlink" Target="http://baike.baidu.com/view/1199475.htm" TargetMode="External"/><Relationship Id="rId7" Type="http://schemas.openxmlformats.org/officeDocument/2006/relationships/hyperlink" Target="http://baike.baidu.com/view/36340.htm" TargetMode="External"/><Relationship Id="rId12" Type="http://schemas.openxmlformats.org/officeDocument/2006/relationships/hyperlink" Target="http://baike.baidu.com/view/51025.htm" TargetMode="External"/><Relationship Id="rId17" Type="http://schemas.openxmlformats.org/officeDocument/2006/relationships/hyperlink" Target="http://baike.baidu.com/view/415717.htm" TargetMode="External"/><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baike.baidu.com/view/298302.htm" TargetMode="External"/><Relationship Id="rId20" Type="http://schemas.openxmlformats.org/officeDocument/2006/relationships/hyperlink" Target="http://baike.baidu.com/view/2971312.htm" TargetMode="External"/><Relationship Id="rId1" Type="http://schemas.openxmlformats.org/officeDocument/2006/relationships/styles" Target="styles.xml"/><Relationship Id="rId6" Type="http://schemas.openxmlformats.org/officeDocument/2006/relationships/hyperlink" Target="http://baike.baidu.com/view/1893.htm" TargetMode="External"/><Relationship Id="rId11" Type="http://schemas.openxmlformats.org/officeDocument/2006/relationships/hyperlink" Target="http://baike.baidu.com/view/1310698.htm" TargetMode="External"/><Relationship Id="rId24" Type="http://schemas.openxmlformats.org/officeDocument/2006/relationships/hyperlink" Target="http://baike.baidu.com/view/1831.htm" TargetMode="External"/><Relationship Id="rId5" Type="http://schemas.openxmlformats.org/officeDocument/2006/relationships/endnotes" Target="endnotes.xml"/><Relationship Id="rId15" Type="http://schemas.openxmlformats.org/officeDocument/2006/relationships/hyperlink" Target="http://baike.baidu.com/view/268637.htm" TargetMode="External"/><Relationship Id="rId23" Type="http://schemas.openxmlformats.org/officeDocument/2006/relationships/hyperlink" Target="http://baike.baidu.com/view/51025.htm" TargetMode="External"/><Relationship Id="rId10" Type="http://schemas.openxmlformats.org/officeDocument/2006/relationships/hyperlink" Target="http://baike.so.com/doc/1279856.html" TargetMode="External"/><Relationship Id="rId19" Type="http://schemas.openxmlformats.org/officeDocument/2006/relationships/hyperlink" Target="http://baike.baidu.com/view/3745879.htm" TargetMode="External"/><Relationship Id="rId4" Type="http://schemas.openxmlformats.org/officeDocument/2006/relationships/footnotes" Target="footnotes.xml"/><Relationship Id="rId9" Type="http://schemas.openxmlformats.org/officeDocument/2006/relationships/hyperlink" Target="http://baike.baidu.com/subview/133662/12365931.htm" TargetMode="External"/><Relationship Id="rId14" Type="http://schemas.openxmlformats.org/officeDocument/2006/relationships/hyperlink" Target="http://baike.baidu.com/view/659205.htm" TargetMode="External"/><Relationship Id="rId22" Type="http://schemas.openxmlformats.org/officeDocument/2006/relationships/hyperlink" Target="http://zhidao.baidu.com/search?word=%CC%EE%D1%BC%CA%BD%BD%CC%D3%FD&amp;fr=qb_search_exp&amp;ie=utf8"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1793</Words>
  <Characters>10226</Characters>
  <Application>Microsoft Office Word</Application>
  <DocSecurity>0</DocSecurity>
  <PresentationFormat/>
  <Lines>85</Lines>
  <Paragraphs>23</Paragraphs>
  <Slides>0</Slides>
  <Notes>0</Notes>
  <HiddenSlides>0</HiddenSlides>
  <MMClips>0</MMClips>
  <ScaleCrop>false</ScaleCrop>
  <Company/>
  <LinksUpToDate>false</LinksUpToDate>
  <CharactersWithSpaces>11996</CharactersWithSpaces>
  <SharedDoc>false</SharedDoc>
  <HLinks>
    <vt:vector size="114" baseType="variant">
      <vt:variant>
        <vt:i4>327680</vt:i4>
      </vt:variant>
      <vt:variant>
        <vt:i4>54</vt:i4>
      </vt:variant>
      <vt:variant>
        <vt:i4>0</vt:i4>
      </vt:variant>
      <vt:variant>
        <vt:i4>5</vt:i4>
      </vt:variant>
      <vt:variant>
        <vt:lpwstr>http://baike.baidu.com/view/1831.htm</vt:lpwstr>
      </vt:variant>
      <vt:variant>
        <vt:lpwstr/>
      </vt:variant>
      <vt:variant>
        <vt:i4>5242880</vt:i4>
      </vt:variant>
      <vt:variant>
        <vt:i4>51</vt:i4>
      </vt:variant>
      <vt:variant>
        <vt:i4>0</vt:i4>
      </vt:variant>
      <vt:variant>
        <vt:i4>5</vt:i4>
      </vt:variant>
      <vt:variant>
        <vt:lpwstr>http://baike.baidu.com/view/51025.htm</vt:lpwstr>
      </vt:variant>
      <vt:variant>
        <vt:lpwstr/>
      </vt:variant>
      <vt:variant>
        <vt:i4>4587598</vt:i4>
      </vt:variant>
      <vt:variant>
        <vt:i4>48</vt:i4>
      </vt:variant>
      <vt:variant>
        <vt:i4>0</vt:i4>
      </vt:variant>
      <vt:variant>
        <vt:i4>5</vt:i4>
      </vt:variant>
      <vt:variant>
        <vt:lpwstr>http://zhidao.baidu.com/search?word=%CC%EE%D1%BC%CA%BD%BD%CC%D3%FD&amp;fr=qb_search_exp&amp;ie=utf8</vt:lpwstr>
      </vt:variant>
      <vt:variant>
        <vt:lpwstr/>
      </vt:variant>
      <vt:variant>
        <vt:i4>7077945</vt:i4>
      </vt:variant>
      <vt:variant>
        <vt:i4>45</vt:i4>
      </vt:variant>
      <vt:variant>
        <vt:i4>0</vt:i4>
      </vt:variant>
      <vt:variant>
        <vt:i4>5</vt:i4>
      </vt:variant>
      <vt:variant>
        <vt:lpwstr>http://baike.baidu.com/view/1199475.htm</vt:lpwstr>
      </vt:variant>
      <vt:variant>
        <vt:lpwstr/>
      </vt:variant>
      <vt:variant>
        <vt:i4>6946868</vt:i4>
      </vt:variant>
      <vt:variant>
        <vt:i4>42</vt:i4>
      </vt:variant>
      <vt:variant>
        <vt:i4>0</vt:i4>
      </vt:variant>
      <vt:variant>
        <vt:i4>5</vt:i4>
      </vt:variant>
      <vt:variant>
        <vt:lpwstr>http://baike.baidu.com/view/2971312.htm</vt:lpwstr>
      </vt:variant>
      <vt:variant>
        <vt:lpwstr/>
      </vt:variant>
      <vt:variant>
        <vt:i4>6684726</vt:i4>
      </vt:variant>
      <vt:variant>
        <vt:i4>39</vt:i4>
      </vt:variant>
      <vt:variant>
        <vt:i4>0</vt:i4>
      </vt:variant>
      <vt:variant>
        <vt:i4>5</vt:i4>
      </vt:variant>
      <vt:variant>
        <vt:lpwstr>http://baike.baidu.com/view/3745879.htm</vt:lpwstr>
      </vt:variant>
      <vt:variant>
        <vt:lpwstr/>
      </vt:variant>
      <vt:variant>
        <vt:i4>3997758</vt:i4>
      </vt:variant>
      <vt:variant>
        <vt:i4>36</vt:i4>
      </vt:variant>
      <vt:variant>
        <vt:i4>0</vt:i4>
      </vt:variant>
      <vt:variant>
        <vt:i4>5</vt:i4>
      </vt:variant>
      <vt:variant>
        <vt:lpwstr>http://baike.baidu.com/view/588019.htm</vt:lpwstr>
      </vt:variant>
      <vt:variant>
        <vt:lpwstr/>
      </vt:variant>
      <vt:variant>
        <vt:i4>3997746</vt:i4>
      </vt:variant>
      <vt:variant>
        <vt:i4>33</vt:i4>
      </vt:variant>
      <vt:variant>
        <vt:i4>0</vt:i4>
      </vt:variant>
      <vt:variant>
        <vt:i4>5</vt:i4>
      </vt:variant>
      <vt:variant>
        <vt:lpwstr>http://baike.baidu.com/view/415717.htm</vt:lpwstr>
      </vt:variant>
      <vt:variant>
        <vt:lpwstr/>
      </vt:variant>
      <vt:variant>
        <vt:i4>3407928</vt:i4>
      </vt:variant>
      <vt:variant>
        <vt:i4>30</vt:i4>
      </vt:variant>
      <vt:variant>
        <vt:i4>0</vt:i4>
      </vt:variant>
      <vt:variant>
        <vt:i4>5</vt:i4>
      </vt:variant>
      <vt:variant>
        <vt:lpwstr>http://baike.baidu.com/view/298302.htm</vt:lpwstr>
      </vt:variant>
      <vt:variant>
        <vt:lpwstr/>
      </vt:variant>
      <vt:variant>
        <vt:i4>3866683</vt:i4>
      </vt:variant>
      <vt:variant>
        <vt:i4>27</vt:i4>
      </vt:variant>
      <vt:variant>
        <vt:i4>0</vt:i4>
      </vt:variant>
      <vt:variant>
        <vt:i4>5</vt:i4>
      </vt:variant>
      <vt:variant>
        <vt:lpwstr>http://baike.baidu.com/view/268637.htm</vt:lpwstr>
      </vt:variant>
      <vt:variant>
        <vt:lpwstr/>
      </vt:variant>
      <vt:variant>
        <vt:i4>4063293</vt:i4>
      </vt:variant>
      <vt:variant>
        <vt:i4>24</vt:i4>
      </vt:variant>
      <vt:variant>
        <vt:i4>0</vt:i4>
      </vt:variant>
      <vt:variant>
        <vt:i4>5</vt:i4>
      </vt:variant>
      <vt:variant>
        <vt:lpwstr>http://baike.baidu.com/view/659205.htm</vt:lpwstr>
      </vt:variant>
      <vt:variant>
        <vt:lpwstr/>
      </vt:variant>
      <vt:variant>
        <vt:i4>5701637</vt:i4>
      </vt:variant>
      <vt:variant>
        <vt:i4>21</vt:i4>
      </vt:variant>
      <vt:variant>
        <vt:i4>0</vt:i4>
      </vt:variant>
      <vt:variant>
        <vt:i4>5</vt:i4>
      </vt:variant>
      <vt:variant>
        <vt:lpwstr>http://baike.baidu.com/view/31553.htm</vt:lpwstr>
      </vt:variant>
      <vt:variant>
        <vt:lpwstr/>
      </vt:variant>
      <vt:variant>
        <vt:i4>5242880</vt:i4>
      </vt:variant>
      <vt:variant>
        <vt:i4>18</vt:i4>
      </vt:variant>
      <vt:variant>
        <vt:i4>0</vt:i4>
      </vt:variant>
      <vt:variant>
        <vt:i4>5</vt:i4>
      </vt:variant>
      <vt:variant>
        <vt:lpwstr>http://baike.baidu.com/view/51025.htm</vt:lpwstr>
      </vt:variant>
      <vt:variant>
        <vt:lpwstr/>
      </vt:variant>
      <vt:variant>
        <vt:i4>6881342</vt:i4>
      </vt:variant>
      <vt:variant>
        <vt:i4>15</vt:i4>
      </vt:variant>
      <vt:variant>
        <vt:i4>0</vt:i4>
      </vt:variant>
      <vt:variant>
        <vt:i4>5</vt:i4>
      </vt:variant>
      <vt:variant>
        <vt:lpwstr>http://baike.baidu.com/view/1310698.htm</vt:lpwstr>
      </vt:variant>
      <vt:variant>
        <vt:lpwstr/>
      </vt:variant>
      <vt:variant>
        <vt:i4>1048646</vt:i4>
      </vt:variant>
      <vt:variant>
        <vt:i4>12</vt:i4>
      </vt:variant>
      <vt:variant>
        <vt:i4>0</vt:i4>
      </vt:variant>
      <vt:variant>
        <vt:i4>5</vt:i4>
      </vt:variant>
      <vt:variant>
        <vt:lpwstr>http://baike.so.com/doc/1279856.html</vt:lpwstr>
      </vt:variant>
      <vt:variant>
        <vt:lpwstr/>
      </vt:variant>
      <vt:variant>
        <vt:i4>2621542</vt:i4>
      </vt:variant>
      <vt:variant>
        <vt:i4>9</vt:i4>
      </vt:variant>
      <vt:variant>
        <vt:i4>0</vt:i4>
      </vt:variant>
      <vt:variant>
        <vt:i4>5</vt:i4>
      </vt:variant>
      <vt:variant>
        <vt:lpwstr>http://baike.baidu.com/subview/133662/12365931.htm</vt:lpwstr>
      </vt:variant>
      <vt:variant>
        <vt:lpwstr/>
      </vt:variant>
      <vt:variant>
        <vt:i4>5505031</vt:i4>
      </vt:variant>
      <vt:variant>
        <vt:i4>6</vt:i4>
      </vt:variant>
      <vt:variant>
        <vt:i4>0</vt:i4>
      </vt:variant>
      <vt:variant>
        <vt:i4>5</vt:i4>
      </vt:variant>
      <vt:variant>
        <vt:lpwstr>http://baike.baidu.com/view/50476.htm</vt:lpwstr>
      </vt:variant>
      <vt:variant>
        <vt:lpwstr/>
      </vt:variant>
      <vt:variant>
        <vt:i4>5308416</vt:i4>
      </vt:variant>
      <vt:variant>
        <vt:i4>3</vt:i4>
      </vt:variant>
      <vt:variant>
        <vt:i4>0</vt:i4>
      </vt:variant>
      <vt:variant>
        <vt:i4>5</vt:i4>
      </vt:variant>
      <vt:variant>
        <vt:lpwstr>http://baike.baidu.com/view/36340.htm</vt:lpwstr>
      </vt:variant>
      <vt:variant>
        <vt:lpwstr/>
      </vt:variant>
      <vt:variant>
        <vt:i4>458762</vt:i4>
      </vt:variant>
      <vt:variant>
        <vt:i4>0</vt:i4>
      </vt:variant>
      <vt:variant>
        <vt:i4>0</vt:i4>
      </vt:variant>
      <vt:variant>
        <vt:i4>5</vt:i4>
      </vt:variant>
      <vt:variant>
        <vt:lpwstr>http://baike.baidu.com/view/1893.htm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实践团队申报表</dc:title>
  <dc:creator>Administrator</dc:creator>
  <cp:lastModifiedBy>Administrator</cp:lastModifiedBy>
  <cp:revision>2</cp:revision>
  <dcterms:created xsi:type="dcterms:W3CDTF">2014-06-04T07:34:00Z</dcterms:created>
  <dcterms:modified xsi:type="dcterms:W3CDTF">2014-06-04T07:34:00Z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2052-9.1.0.4567</vt:lpwstr>
  </property>
</Properties>
</file>